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PROJETO DE LEI MUNICIPAL </w:t>
      </w:r>
      <w:r w:rsidR="001114F4">
        <w:rPr>
          <w:b/>
          <w:color w:val="000000"/>
        </w:rPr>
        <w:t>Nº 034</w:t>
      </w:r>
      <w:r w:rsidR="00D76753" w:rsidRPr="00D76753">
        <w:rPr>
          <w:b/>
          <w:color w:val="000000"/>
        </w:rPr>
        <w:t xml:space="preserve"> DE 07 DE AGOSTO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  <w:r w:rsidR="00017BAB">
        <w:rPr>
          <w:b/>
        </w:rPr>
        <w:t>.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 xml:space="preserve">autorizar o </w:t>
      </w:r>
      <w:r w:rsidR="001114F4">
        <w:t xml:space="preserve">poder executivo </w:t>
      </w:r>
      <w:r w:rsidR="004C510C" w:rsidRPr="002C41CB">
        <w:t>a incluir programa no PPA, na LDO e abrir o</w:t>
      </w:r>
      <w:r w:rsidR="002C41CB">
        <w:t>s</w:t>
      </w:r>
      <w:r w:rsidR="004C510C" w:rsidRPr="002C41CB">
        <w:t xml:space="preserve"> seguinte</w:t>
      </w:r>
      <w:r w:rsidR="002C41CB" w:rsidRPr="002C41CB">
        <w:t>s</w:t>
      </w:r>
      <w:r w:rsidR="004C510C" w:rsidRPr="002C41CB">
        <w:t xml:space="preserve"> crédito</w:t>
      </w:r>
      <w:r w:rsidR="002C41CB" w:rsidRPr="002C41CB">
        <w:t>s</w:t>
      </w:r>
      <w:r w:rsidR="004C510C" w:rsidRPr="002C41CB">
        <w:t xml:space="preserve"> </w:t>
      </w:r>
      <w:r w:rsidR="002C41CB" w:rsidRPr="002C41CB">
        <w:t>especiais</w:t>
      </w:r>
      <w:r w:rsidR="002C41CB">
        <w:t>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SECRETARIA MUNICIPAL DE EDUCAÇÃO, DESPORTO, CULTURA E TURISMO</w:t>
      </w: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Ação – 1174 – Consulta Popular – placas turismo.</w:t>
      </w: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Objetivo – Placas de indicação dos pontos turísticos e de referência aos turistas.</w:t>
      </w: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Dotação: 0605 13 695 0114 1174 339030 00 00 00 00 0001 R$ 16.318,50</w:t>
      </w: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Dotação: 0605 13 695 0114 1174 333093 00 00 00 00 1285 R$ 1,00</w:t>
      </w: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Dotação: 0605 13 695 0114 1174 339030 00 00 00 00 1285 R$ 65.839,00</w:t>
      </w:r>
    </w:p>
    <w:p w:rsidR="001114F4" w:rsidRPr="001114F4" w:rsidRDefault="001114F4" w:rsidP="001114F4">
      <w:pPr>
        <w:pStyle w:val="NormalWeb"/>
        <w:spacing w:before="0" w:beforeAutospacing="0" w:after="0" w:afterAutospacing="0"/>
        <w:rPr>
          <w:color w:val="000000"/>
        </w:rPr>
      </w:pPr>
      <w:r w:rsidRPr="001114F4">
        <w:rPr>
          <w:color w:val="000000"/>
        </w:rPr>
        <w:t>Dotação: 0605 13 695 0114 1174 339039 00 00 00 00 1285 R$ 15.000,00</w:t>
      </w:r>
    </w:p>
    <w:p w:rsidR="00016F4B" w:rsidRPr="009E704E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1114F4" w:rsidRPr="001114F4" w:rsidRDefault="008B700B" w:rsidP="001114F4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114F4">
        <w:rPr>
          <w:color w:val="000000"/>
        </w:rPr>
        <w:t>O projeto especifica que s</w:t>
      </w:r>
      <w:r w:rsidR="004C5406" w:rsidRPr="001114F4">
        <w:rPr>
          <w:color w:val="000000"/>
        </w:rPr>
        <w:t>erve</w:t>
      </w:r>
      <w:r w:rsidR="00016F4B" w:rsidRPr="001114F4">
        <w:rPr>
          <w:color w:val="000000"/>
        </w:rPr>
        <w:t xml:space="preserve"> de recursos para abertura dos creditos</w:t>
      </w:r>
      <w:r w:rsidR="004C5406" w:rsidRPr="001114F4">
        <w:rPr>
          <w:color w:val="000000"/>
        </w:rPr>
        <w:t xml:space="preserve"> do artigo anterior</w:t>
      </w:r>
      <w:r w:rsidR="00017BAB">
        <w:rPr>
          <w:color w:val="000000"/>
        </w:rPr>
        <w:t>,</w:t>
      </w:r>
      <w:r w:rsidR="00D76753" w:rsidRPr="001114F4">
        <w:rPr>
          <w:color w:val="000000"/>
        </w:rPr>
        <w:t xml:space="preserve"> o</w:t>
      </w:r>
      <w:r w:rsidR="00016F4B" w:rsidRPr="001114F4">
        <w:rPr>
          <w:color w:val="000000"/>
        </w:rPr>
        <w:t xml:space="preserve"> </w:t>
      </w:r>
      <w:r w:rsidR="001114F4" w:rsidRPr="001114F4">
        <w:rPr>
          <w:color w:val="000000"/>
        </w:rPr>
        <w:t>repasse da Consulta Popular 2019/2020, Convênio 004/2020, FPE nº 367/2020 da Secretaria de Desenvolvimento Econômico e Turismo – SEDETUR e o valor de R$ 16.318,50 será reduzido da seguinte dotação orçamentária:</w:t>
      </w:r>
    </w:p>
    <w:p w:rsidR="001114F4" w:rsidRPr="001114F4" w:rsidRDefault="001114F4" w:rsidP="001114F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1114F4">
        <w:rPr>
          <w:color w:val="000000"/>
        </w:rPr>
        <w:t>Dotação: 0605 13 392 0074 2025 339032 00 00 00 00 0001 R$ 16.318,50</w:t>
      </w:r>
    </w:p>
    <w:p w:rsidR="001114F4" w:rsidRDefault="001114F4" w:rsidP="001114F4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010DA8" w:rsidRPr="00D76753" w:rsidRDefault="004C510C" w:rsidP="001114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27/09/2019.–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017BAB" w:rsidRDefault="00017BAB" w:rsidP="004C510C">
      <w:pPr>
        <w:spacing w:before="100" w:beforeAutospacing="1" w:after="100" w:afterAutospacing="1" w:line="360" w:lineRule="auto"/>
        <w:ind w:firstLine="708"/>
        <w:jc w:val="both"/>
      </w:pPr>
    </w:p>
    <w:p w:rsidR="00017BAB" w:rsidRDefault="00017BAB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refôrço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D76753">
        <w:t>12 de agosto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B2" w:rsidRDefault="006541B2" w:rsidP="00BA7B1F">
      <w:r>
        <w:separator/>
      </w:r>
    </w:p>
  </w:endnote>
  <w:endnote w:type="continuationSeparator" w:id="0">
    <w:p w:rsidR="006541B2" w:rsidRDefault="006541B2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B2" w:rsidRDefault="006541B2" w:rsidP="00BA7B1F">
      <w:r>
        <w:separator/>
      </w:r>
    </w:p>
  </w:footnote>
  <w:footnote w:type="continuationSeparator" w:id="0">
    <w:p w:rsidR="006541B2" w:rsidRDefault="006541B2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17BAB"/>
    <w:rsid w:val="0003114E"/>
    <w:rsid w:val="00032BF9"/>
    <w:rsid w:val="00057615"/>
    <w:rsid w:val="0007239D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114F4"/>
    <w:rsid w:val="00127FAE"/>
    <w:rsid w:val="00140F6D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20F4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F37AA"/>
    <w:rsid w:val="005F4C86"/>
    <w:rsid w:val="00601B0E"/>
    <w:rsid w:val="006028D3"/>
    <w:rsid w:val="006409FF"/>
    <w:rsid w:val="006541B2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90F26-96E0-40CA-9213-6B1356F2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D38B2-D0C0-475A-A640-9CED3D9F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2020-08-14T19:11:00Z</dcterms:created>
  <dcterms:modified xsi:type="dcterms:W3CDTF">2020-08-14T19:11:00Z</dcterms:modified>
</cp:coreProperties>
</file>