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</w:p>
    <w:p w:rsidR="000E64B4" w:rsidRDefault="000E64B4" w:rsidP="001058CA">
      <w:pPr>
        <w:jc w:val="center"/>
        <w:rPr>
          <w:rFonts w:ascii="Arial" w:hAnsi="Arial" w:cs="Arial"/>
          <w:b/>
          <w:u w:val="single"/>
        </w:rPr>
      </w:pPr>
    </w:p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</w:p>
    <w:p w:rsidR="006F4E8F" w:rsidRDefault="006F4E8F" w:rsidP="00575D0A">
      <w:pPr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Pr="00056FCE" w:rsidRDefault="001058CA" w:rsidP="001058CA">
      <w:pPr>
        <w:rPr>
          <w:b/>
        </w:rPr>
      </w:pPr>
    </w:p>
    <w:p w:rsidR="001058CA" w:rsidRPr="00365DEA" w:rsidRDefault="001058CA" w:rsidP="00EE2750">
      <w:pPr>
        <w:jc w:val="center"/>
        <w:rPr>
          <w:b/>
        </w:rPr>
      </w:pPr>
      <w:r w:rsidRPr="00365DEA">
        <w:rPr>
          <w:b/>
        </w:rPr>
        <w:t>AO</w:t>
      </w:r>
      <w:r w:rsidR="0004181F" w:rsidRPr="00365DEA">
        <w:rPr>
          <w:b/>
        </w:rPr>
        <w:t xml:space="preserve"> </w:t>
      </w:r>
      <w:r w:rsidR="00E015B2" w:rsidRPr="00365DEA">
        <w:rPr>
          <w:b/>
          <w:color w:val="000000"/>
        </w:rPr>
        <w:t xml:space="preserve">PROJETO DE LEI MUNICIPAL </w:t>
      </w:r>
      <w:r w:rsidR="00EE2750" w:rsidRPr="00365DEA">
        <w:rPr>
          <w:b/>
          <w:color w:val="000000"/>
        </w:rPr>
        <w:t xml:space="preserve">Nº </w:t>
      </w:r>
      <w:r w:rsidR="00365DEA" w:rsidRPr="00365DEA">
        <w:rPr>
          <w:b/>
          <w:color w:val="000000"/>
        </w:rPr>
        <w:t>036</w:t>
      </w:r>
      <w:r w:rsidR="0026596E" w:rsidRPr="00365DEA">
        <w:rPr>
          <w:b/>
          <w:color w:val="000000"/>
        </w:rPr>
        <w:t xml:space="preserve"> </w:t>
      </w:r>
      <w:r w:rsidR="00365DEA" w:rsidRPr="00365DEA">
        <w:rPr>
          <w:b/>
          <w:color w:val="000000"/>
        </w:rPr>
        <w:t>DE 13 DE AGOSTO DE 2020</w:t>
      </w:r>
    </w:p>
    <w:p w:rsidR="00056FCE" w:rsidRPr="00EF66B7" w:rsidRDefault="00056FCE" w:rsidP="00EF66B7">
      <w:pPr>
        <w:pStyle w:val="NormalWeb"/>
        <w:spacing w:before="0" w:beforeAutospacing="0" w:after="0" w:afterAutospacing="0"/>
        <w:ind w:left="2268"/>
        <w:jc w:val="right"/>
        <w:rPr>
          <w:b/>
          <w:color w:val="000000"/>
        </w:rPr>
      </w:pPr>
    </w:p>
    <w:p w:rsidR="001058CA" w:rsidRPr="00EF66B7" w:rsidRDefault="00365DEA" w:rsidP="00EF66B7">
      <w:pPr>
        <w:jc w:val="right"/>
        <w:rPr>
          <w:b/>
        </w:rPr>
      </w:pPr>
      <w:r w:rsidRPr="00EF66B7">
        <w:rPr>
          <w:b/>
          <w:color w:val="000000"/>
        </w:rPr>
        <w:t>CRIA CONSELHO MUNICIPAL DE POLÍTICA CULTURAL – CMPC</w:t>
      </w:r>
    </w:p>
    <w:p w:rsidR="003728AA" w:rsidRPr="00365DEA" w:rsidRDefault="003728AA" w:rsidP="003728AA">
      <w:pPr>
        <w:pStyle w:val="Default"/>
        <w:rPr>
          <w:rFonts w:ascii="Times New Roman" w:hAnsi="Times New Roman" w:cs="Times New Roman"/>
        </w:rPr>
      </w:pPr>
    </w:p>
    <w:p w:rsidR="001058CA" w:rsidRPr="00365DEA" w:rsidRDefault="003728AA" w:rsidP="003728AA">
      <w:pPr>
        <w:ind w:left="3402"/>
        <w:jc w:val="both"/>
      </w:pPr>
      <w:r w:rsidRPr="00365DEA">
        <w:t xml:space="preserve"> </w:t>
      </w:r>
    </w:p>
    <w:p w:rsidR="00365DEA" w:rsidRPr="00365DEA" w:rsidRDefault="001058CA" w:rsidP="00365DEA">
      <w:pPr>
        <w:spacing w:line="360" w:lineRule="auto"/>
        <w:ind w:firstLine="708"/>
        <w:jc w:val="both"/>
        <w:rPr>
          <w:color w:val="000000"/>
        </w:rPr>
      </w:pPr>
      <w:r w:rsidRPr="00365DEA">
        <w:t xml:space="preserve">O presente projeto foi apresentado para analise Legislativa </w:t>
      </w:r>
      <w:r w:rsidR="0004181F" w:rsidRPr="00365DEA">
        <w:t>e visa conforme art</w:t>
      </w:r>
      <w:r w:rsidR="007F2784" w:rsidRPr="00365DEA">
        <w:t>igos</w:t>
      </w:r>
      <w:r w:rsidR="0004181F" w:rsidRPr="00365DEA">
        <w:t xml:space="preserve"> 1º</w:t>
      </w:r>
      <w:r w:rsidR="00EF66B7">
        <w:t>,</w:t>
      </w:r>
      <w:r w:rsidR="004C2C11" w:rsidRPr="00365DEA">
        <w:t xml:space="preserve"> </w:t>
      </w:r>
      <w:r w:rsidR="0004181F" w:rsidRPr="00365DEA">
        <w:t xml:space="preserve">autorizar </w:t>
      </w:r>
      <w:r w:rsidR="0004181F" w:rsidRPr="00365DEA">
        <w:rPr>
          <w:color w:val="000000"/>
        </w:rPr>
        <w:t xml:space="preserve">o </w:t>
      </w:r>
      <w:r w:rsidR="00E015B2" w:rsidRPr="00365DEA">
        <w:rPr>
          <w:color w:val="000000"/>
        </w:rPr>
        <w:t xml:space="preserve">Poder Executivo Municipal </w:t>
      </w:r>
      <w:r w:rsidR="00C77E45" w:rsidRPr="00365DEA">
        <w:t>a</w:t>
      </w:r>
      <w:r w:rsidR="00365DEA" w:rsidRPr="00365DEA">
        <w:t xml:space="preserve"> criar</w:t>
      </w:r>
      <w:r w:rsidR="00C77E45" w:rsidRPr="00365DEA">
        <w:t xml:space="preserve"> </w:t>
      </w:r>
      <w:r w:rsidR="00365DEA" w:rsidRPr="00365DEA">
        <w:rPr>
          <w:color w:val="000000"/>
        </w:rPr>
        <w:t>o Conselho Municipal de Política Cultural – CMPC, órgão colegiado consultivo e deliberativo, integrante da estrutura básica da Secretaria de Educação, Cultura, Desporto e Turismo, no âmbito do Município de Barra Funda.</w:t>
      </w:r>
    </w:p>
    <w:p w:rsidR="00365DEA" w:rsidRPr="00EF66B7" w:rsidRDefault="00365DEA" w:rsidP="00EF66B7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365DEA">
        <w:rPr>
          <w:color w:val="000000"/>
        </w:rPr>
        <w:t>Conforme justificativa do projeto</w:t>
      </w:r>
      <w:r w:rsidR="00EF66B7">
        <w:rPr>
          <w:color w:val="000000"/>
        </w:rPr>
        <w:t>,</w:t>
      </w:r>
      <w:r w:rsidRPr="00365DEA">
        <w:rPr>
          <w:color w:val="000000"/>
        </w:rPr>
        <w:t xml:space="preserve"> o conselho é um órgão colegiado, que passará a fazer parte da estrutura básica da Secretaria de Educação, Cultura, Desporto e Turismo, contribuindo para o desenvolvimento e formulação de políticas públicas na área e garantindo a participação ativa e institucionalizada da Sociedade Civil nas decisões desta Secretaria. Refere-se ainda, que a criação do CMPC é o primeiro passo para posterior criação do Plano Municipal de Cultura e Sistema Municipal de Cultura, que são mecanismos necessários que habilitam o Município a receber recursos da área cultural, tanto na esfera estadual quanto federal.</w:t>
      </w:r>
    </w:p>
    <w:p w:rsidR="006457EF" w:rsidRPr="00EF66B7" w:rsidRDefault="008D1BDD" w:rsidP="006457EF">
      <w:pPr>
        <w:pStyle w:val="NormalWeb"/>
        <w:spacing w:line="360" w:lineRule="auto"/>
        <w:ind w:firstLine="708"/>
        <w:jc w:val="both"/>
      </w:pPr>
      <w:r w:rsidRPr="00EF66B7">
        <w:rPr>
          <w:b/>
        </w:rPr>
        <w:t xml:space="preserve">QUANTO A COMPETÊNCIA, </w:t>
      </w:r>
      <w:r w:rsidR="00EF66B7" w:rsidRPr="00EF66B7">
        <w:t>d</w:t>
      </w:r>
      <w:r w:rsidR="006457EF" w:rsidRPr="00EF66B7">
        <w:t>estaca-se que resta disciplinada a autorização do Município para legislar sobre a matéria da proposição, nos artigos 24, VII e IX, e 30, IX, da Constituição da República:</w:t>
      </w:r>
    </w:p>
    <w:p w:rsidR="006457EF" w:rsidRPr="00EF66B7" w:rsidRDefault="006457EF" w:rsidP="006457EF">
      <w:pPr>
        <w:pStyle w:val="NormalWeb"/>
        <w:spacing w:before="0" w:beforeAutospacing="0" w:after="0" w:afterAutospacing="0"/>
        <w:ind w:left="2268" w:firstLine="709"/>
        <w:jc w:val="both"/>
        <w:rPr>
          <w:b/>
        </w:rPr>
      </w:pPr>
      <w:r w:rsidRPr="00EF66B7">
        <w:rPr>
          <w:b/>
        </w:rPr>
        <w:t>Art. 24. Compete à União, aos Estados e ao Distrito Federal legislar concorrentemente sobre:</w:t>
      </w:r>
    </w:p>
    <w:p w:rsidR="006457EF" w:rsidRPr="00EF66B7" w:rsidRDefault="006457EF" w:rsidP="00EF66B7">
      <w:pPr>
        <w:pStyle w:val="NormalWeb"/>
        <w:spacing w:before="0" w:beforeAutospacing="0" w:after="0" w:afterAutospacing="0"/>
        <w:ind w:left="2268" w:firstLine="709"/>
        <w:jc w:val="both"/>
        <w:rPr>
          <w:b/>
        </w:rPr>
      </w:pPr>
      <w:r w:rsidRPr="00EF66B7">
        <w:rPr>
          <w:b/>
        </w:rPr>
        <w:t xml:space="preserve">VII - proteção ao patrimônio histórico, cultural, artístico, turístico e paisagístico; </w:t>
      </w:r>
    </w:p>
    <w:p w:rsidR="006457EF" w:rsidRPr="00EF66B7" w:rsidRDefault="006457EF" w:rsidP="006457EF">
      <w:pPr>
        <w:pStyle w:val="NormalWeb"/>
        <w:spacing w:before="0" w:beforeAutospacing="0" w:after="0" w:afterAutospacing="0"/>
        <w:ind w:left="2268" w:firstLine="709"/>
        <w:jc w:val="both"/>
        <w:rPr>
          <w:b/>
        </w:rPr>
      </w:pPr>
      <w:r w:rsidRPr="00EF66B7">
        <w:rPr>
          <w:b/>
        </w:rPr>
        <w:t xml:space="preserve"> IX - educação, cultura, ensino e desporto; </w:t>
      </w:r>
    </w:p>
    <w:p w:rsidR="00EF66B7" w:rsidRPr="00EF66B7" w:rsidRDefault="00EF66B7" w:rsidP="00EF66B7">
      <w:pPr>
        <w:pStyle w:val="NormalWeb"/>
        <w:spacing w:before="0" w:beforeAutospacing="0" w:after="0" w:afterAutospacing="0"/>
        <w:jc w:val="both"/>
      </w:pPr>
    </w:p>
    <w:p w:rsidR="00EF66B7" w:rsidRPr="00EF66B7" w:rsidRDefault="00EF66B7" w:rsidP="00EF66B7">
      <w:pPr>
        <w:pStyle w:val="NormalWeb"/>
        <w:spacing w:before="0" w:beforeAutospacing="0" w:after="0" w:afterAutospacing="0"/>
        <w:ind w:left="2269" w:firstLine="708"/>
        <w:jc w:val="both"/>
      </w:pPr>
    </w:p>
    <w:p w:rsidR="00EF66B7" w:rsidRPr="00EF66B7" w:rsidRDefault="00EF66B7" w:rsidP="00EF66B7">
      <w:pPr>
        <w:pStyle w:val="NormalWeb"/>
        <w:spacing w:before="0" w:beforeAutospacing="0" w:after="0" w:afterAutospacing="0"/>
        <w:ind w:left="2269" w:firstLine="708"/>
        <w:jc w:val="both"/>
      </w:pPr>
    </w:p>
    <w:p w:rsidR="00EF66B7" w:rsidRPr="00EF66B7" w:rsidRDefault="00EF66B7" w:rsidP="00EF66B7">
      <w:pPr>
        <w:pStyle w:val="NormalWeb"/>
        <w:spacing w:before="0" w:beforeAutospacing="0" w:after="0" w:afterAutospacing="0"/>
        <w:ind w:left="2269" w:firstLine="708"/>
        <w:jc w:val="both"/>
      </w:pPr>
    </w:p>
    <w:p w:rsidR="00EF66B7" w:rsidRPr="00EF66B7" w:rsidRDefault="00EF66B7" w:rsidP="00EF66B7">
      <w:pPr>
        <w:pStyle w:val="NormalWeb"/>
        <w:spacing w:before="0" w:beforeAutospacing="0" w:after="0" w:afterAutospacing="0"/>
        <w:ind w:left="2269" w:firstLine="708"/>
        <w:jc w:val="both"/>
      </w:pPr>
    </w:p>
    <w:p w:rsidR="00EF66B7" w:rsidRDefault="00EF66B7" w:rsidP="00EF66B7">
      <w:pPr>
        <w:pStyle w:val="NormalWeb"/>
        <w:spacing w:before="0" w:beforeAutospacing="0" w:after="0" w:afterAutospacing="0"/>
        <w:ind w:left="2269" w:firstLine="708"/>
        <w:jc w:val="both"/>
        <w:rPr>
          <w:b/>
        </w:rPr>
      </w:pPr>
    </w:p>
    <w:p w:rsidR="006457EF" w:rsidRPr="00EF66B7" w:rsidRDefault="006457EF" w:rsidP="00EF66B7">
      <w:pPr>
        <w:pStyle w:val="NormalWeb"/>
        <w:spacing w:before="0" w:beforeAutospacing="0" w:after="0" w:afterAutospacing="0"/>
        <w:ind w:left="2269" w:firstLine="708"/>
        <w:jc w:val="both"/>
        <w:rPr>
          <w:b/>
        </w:rPr>
      </w:pPr>
      <w:r w:rsidRPr="00EF66B7">
        <w:rPr>
          <w:b/>
        </w:rPr>
        <w:t>Art. 30. Compete aos Municípios:</w:t>
      </w:r>
    </w:p>
    <w:p w:rsidR="004A0680" w:rsidRPr="00EF66B7" w:rsidRDefault="006457EF" w:rsidP="006457EF">
      <w:pPr>
        <w:pStyle w:val="NormalWeb"/>
        <w:spacing w:before="0" w:beforeAutospacing="0" w:after="0" w:afterAutospacing="0"/>
        <w:ind w:left="2268" w:firstLine="709"/>
        <w:jc w:val="both"/>
        <w:rPr>
          <w:b/>
        </w:rPr>
      </w:pPr>
      <w:r w:rsidRPr="00EF66B7">
        <w:rPr>
          <w:b/>
        </w:rPr>
        <w:t>IX - promover a proteção do patrimônio histórico-cultural local, observada a legislação e a ação fiscalizadora federal e estadual.</w:t>
      </w:r>
    </w:p>
    <w:p w:rsidR="006457EF" w:rsidRPr="00EF66B7" w:rsidRDefault="006457EF" w:rsidP="006457EF">
      <w:pPr>
        <w:pStyle w:val="NormalWeb"/>
        <w:spacing w:before="0" w:beforeAutospacing="0" w:after="0" w:afterAutospacing="0"/>
        <w:jc w:val="both"/>
      </w:pPr>
    </w:p>
    <w:p w:rsidR="006457EF" w:rsidRPr="00EF66B7" w:rsidRDefault="006457EF" w:rsidP="006457EF">
      <w:pPr>
        <w:pStyle w:val="NormalWeb"/>
        <w:spacing w:before="0" w:beforeAutospacing="0" w:after="0" w:afterAutospacing="0"/>
        <w:ind w:firstLine="708"/>
        <w:jc w:val="both"/>
      </w:pPr>
      <w:r w:rsidRPr="00EF66B7">
        <w:t xml:space="preserve">Também, a lei orgânica Municipal disciplina que: </w:t>
      </w:r>
    </w:p>
    <w:p w:rsidR="00EF66B7" w:rsidRPr="00EF66B7" w:rsidRDefault="00EF66B7" w:rsidP="006457EF">
      <w:pPr>
        <w:pStyle w:val="NormalWeb"/>
        <w:spacing w:before="0" w:beforeAutospacing="0" w:after="0" w:afterAutospacing="0"/>
        <w:ind w:firstLine="708"/>
        <w:jc w:val="both"/>
      </w:pPr>
    </w:p>
    <w:p w:rsidR="006457EF" w:rsidRPr="00EF66B7" w:rsidRDefault="006457EF" w:rsidP="006457EF">
      <w:pPr>
        <w:ind w:left="2268" w:firstLine="709"/>
        <w:jc w:val="both"/>
      </w:pPr>
      <w:r w:rsidRPr="00EF66B7">
        <w:t>Art. 9° - Compete ao Município concorrentemente ou supletivamente à União e ao Estado:</w:t>
      </w:r>
    </w:p>
    <w:p w:rsidR="006457EF" w:rsidRPr="00EF66B7" w:rsidRDefault="006457EF" w:rsidP="006457EF">
      <w:pPr>
        <w:ind w:left="2268" w:firstLine="709"/>
        <w:jc w:val="both"/>
      </w:pPr>
      <w:r w:rsidRPr="00EF66B7">
        <w:t xml:space="preserve">III - proteger os documentos, as obras e outros bens de valor histórico - </w:t>
      </w:r>
      <w:r w:rsidR="00EF66B7" w:rsidRPr="00EF66B7">
        <w:t>artísticos</w:t>
      </w:r>
      <w:r w:rsidRPr="00EF66B7">
        <w:t xml:space="preserve"> e cultural, os monumentos, as paisagens naturais notáveis e os sítios arqueológicos; </w:t>
      </w:r>
    </w:p>
    <w:p w:rsidR="006457EF" w:rsidRPr="00EF66B7" w:rsidRDefault="006457EF" w:rsidP="006457EF">
      <w:pPr>
        <w:ind w:left="2268" w:firstLine="709"/>
        <w:jc w:val="both"/>
      </w:pPr>
      <w:r w:rsidRPr="00EF66B7">
        <w:t xml:space="preserve">IV - impedir a evasão, a descaracterização de obras de arte e de outros bens de valor histórico, artístico ou cultural; </w:t>
      </w:r>
    </w:p>
    <w:p w:rsidR="006457EF" w:rsidRPr="00EF66B7" w:rsidRDefault="006457EF" w:rsidP="006457EF">
      <w:pPr>
        <w:ind w:left="2268" w:firstLine="709"/>
        <w:jc w:val="both"/>
      </w:pPr>
      <w:r w:rsidRPr="00EF66B7">
        <w:t>V - proporcionar os meios de acesso à cultura, à educação e à ciência;</w:t>
      </w:r>
    </w:p>
    <w:p w:rsidR="006457EF" w:rsidRPr="00EF66B7" w:rsidRDefault="006457EF" w:rsidP="006457EF">
      <w:pPr>
        <w:ind w:left="2268" w:firstLine="709"/>
        <w:jc w:val="both"/>
      </w:pPr>
      <w:r w:rsidRPr="00EF66B7">
        <w:rPr>
          <w:b/>
        </w:rPr>
        <w:t>Art. 69 - Poderão ser instituídos Conselhos Municipais, nas áreas da educação, cultura,</w:t>
      </w:r>
      <w:r w:rsidRPr="00EF66B7">
        <w:t xml:space="preserve"> desporto, turismo, segurança e defesa civil, saúde e desenvolvimento, trânsito, meio-ambiente, de defesa do consumidor, de habitação e agropecuária.e outros que se fizerem necessários, de entidades sociais e outros grupos que se fizerem necessários com a finalidade de auxiliar a Administração na orientação, planejamento, interpretação e julgamento de matéria de sua competência.</w:t>
      </w:r>
    </w:p>
    <w:p w:rsidR="006457EF" w:rsidRPr="00EF66B7" w:rsidRDefault="006457EF" w:rsidP="006457EF">
      <w:pPr>
        <w:ind w:left="2268" w:firstLine="709"/>
        <w:jc w:val="both"/>
      </w:pPr>
      <w:r w:rsidRPr="00EF66B7">
        <w:t xml:space="preserve">Art. 70 </w:t>
      </w:r>
      <w:r w:rsidRPr="00EF66B7">
        <w:rPr>
          <w:b/>
        </w:rPr>
        <w:t>- A Lei especificará as atribuições de cada Conselho, sua organização, composição, funcionamento, forma de nomeação de titulares e suplentes, e prazo de duração dos respectivos mandatos, em remuneração.</w:t>
      </w:r>
      <w:r w:rsidRPr="00EF66B7">
        <w:t xml:space="preserve"> </w:t>
      </w:r>
    </w:p>
    <w:p w:rsidR="006457EF" w:rsidRPr="00EF66B7" w:rsidRDefault="006457EF" w:rsidP="006457EF">
      <w:pPr>
        <w:ind w:left="2268" w:firstLine="709"/>
        <w:jc w:val="both"/>
        <w:rPr>
          <w:b/>
        </w:rPr>
      </w:pPr>
      <w:r w:rsidRPr="00EF66B7">
        <w:t xml:space="preserve">Art. 71 - </w:t>
      </w:r>
      <w:r w:rsidRPr="00EF66B7">
        <w:rPr>
          <w:b/>
        </w:rPr>
        <w:t>Os Conselhos Municipais são compostos por número ímpar de membros, observando, quando for o caso, a representação da administração, das entidades públicas, associativas, classistas e dos contribuintes.</w:t>
      </w:r>
    </w:p>
    <w:p w:rsidR="006457EF" w:rsidRPr="00EF66B7" w:rsidRDefault="006457EF" w:rsidP="006457EF">
      <w:pPr>
        <w:ind w:left="2268" w:firstLine="709"/>
        <w:jc w:val="both"/>
      </w:pPr>
    </w:p>
    <w:p w:rsidR="006457EF" w:rsidRPr="00EF66B7" w:rsidRDefault="006457EF" w:rsidP="006457EF">
      <w:pPr>
        <w:ind w:left="2268" w:firstLine="709"/>
        <w:jc w:val="both"/>
      </w:pPr>
    </w:p>
    <w:p w:rsidR="006457EF" w:rsidRPr="00EF66B7" w:rsidRDefault="00EF66B7" w:rsidP="00EF66B7">
      <w:pPr>
        <w:spacing w:line="360" w:lineRule="auto"/>
        <w:ind w:firstLine="708"/>
        <w:jc w:val="both"/>
      </w:pPr>
      <w:r>
        <w:t>Assim, resta clara</w:t>
      </w:r>
      <w:r w:rsidR="006457EF" w:rsidRPr="00EF66B7">
        <w:t xml:space="preserve"> a competência do Município. Contudo, a legislação municipal não poderá contrariar a legislação federal e estadual sobre o assunto, sendo esse o motivo pelo qual o projeto de lei deve manter-se em consonância com o disposto na Lei Federal nº 12.343, de 2010, que dispõe sobre o Plano Nacional de Cultura.</w:t>
      </w:r>
    </w:p>
    <w:p w:rsidR="004A0680" w:rsidRPr="00EF66B7" w:rsidRDefault="004A0680" w:rsidP="00EF66B7">
      <w:pPr>
        <w:spacing w:line="360" w:lineRule="auto"/>
        <w:ind w:firstLine="708"/>
        <w:jc w:val="both"/>
      </w:pPr>
      <w:r w:rsidRPr="00EF66B7">
        <w:t>Feitas estas considerações sobr</w:t>
      </w:r>
      <w:r w:rsidR="00957502" w:rsidRPr="00EF66B7">
        <w:t>e a competência e iniciativa</w:t>
      </w:r>
      <w:r w:rsidR="00EF66B7">
        <w:t>,</w:t>
      </w:r>
      <w:r w:rsidRPr="00EF66B7">
        <w:t xml:space="preserve"> a assessoria é favorável a regular tramitação do projeto de lei em comento</w:t>
      </w:r>
      <w:r w:rsidR="00EF66B7" w:rsidRPr="00EF66B7">
        <w:t>, pois comparando-se as disposições da proposta com as disposições contidas na Lei Orgânica, não verificamos incompatibilidade</w:t>
      </w:r>
    </w:p>
    <w:p w:rsidR="006457EF" w:rsidRPr="00EF66B7" w:rsidRDefault="006457EF" w:rsidP="00EF66B7">
      <w:pPr>
        <w:spacing w:line="360" w:lineRule="auto"/>
        <w:ind w:firstLine="708"/>
        <w:jc w:val="both"/>
      </w:pPr>
    </w:p>
    <w:p w:rsidR="00056FCE" w:rsidRPr="00EF66B7" w:rsidRDefault="00056FCE" w:rsidP="00EF66B7">
      <w:pPr>
        <w:spacing w:line="360" w:lineRule="auto"/>
        <w:jc w:val="both"/>
        <w:rPr>
          <w:b/>
        </w:rPr>
      </w:pPr>
    </w:p>
    <w:p w:rsidR="00EF66B7" w:rsidRDefault="00EF66B7" w:rsidP="00EF66B7">
      <w:pPr>
        <w:spacing w:line="360" w:lineRule="auto"/>
        <w:ind w:firstLine="527"/>
        <w:jc w:val="both"/>
      </w:pPr>
    </w:p>
    <w:p w:rsidR="00F5545A" w:rsidRPr="004C2C11" w:rsidRDefault="003728AA" w:rsidP="00EF66B7">
      <w:pPr>
        <w:spacing w:line="360" w:lineRule="auto"/>
        <w:ind w:firstLine="527"/>
        <w:jc w:val="both"/>
      </w:pPr>
      <w:r w:rsidRPr="004C2C11">
        <w:t>Em face ao exposto, a referida contratação é LEGAL e CONSTITUCIONA</w:t>
      </w:r>
      <w:r w:rsidR="00F5545A" w:rsidRPr="004C2C11">
        <w:t>L</w:t>
      </w:r>
      <w:r w:rsidRPr="004C2C11">
        <w:t xml:space="preserve">, </w:t>
      </w:r>
      <w:r w:rsidR="00EF66B7">
        <w:t>nos termos da Constituição e Leis Federais e Lei Orgânica Municipal</w:t>
      </w:r>
      <w:r w:rsidR="0087122A" w:rsidRPr="004C2C11">
        <w:t>,</w:t>
      </w:r>
      <w:r w:rsidR="00F5545A" w:rsidRPr="004C2C11">
        <w:t xml:space="preserve"> razão pela qual O PARECER </w:t>
      </w:r>
      <w:r w:rsidR="004519AD" w:rsidRPr="004C2C11">
        <w:t>desta Assessoria Jurídica é FAVORÁVEL, estando apto a ser analisado pelo legislativo.</w:t>
      </w:r>
    </w:p>
    <w:p w:rsidR="00B86EFB" w:rsidRPr="004C2C11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 w:rsidRPr="004C2C11">
        <w:t>Barr</w:t>
      </w:r>
      <w:r w:rsidR="0087122A" w:rsidRPr="004C2C11">
        <w:t xml:space="preserve">a Funda, </w:t>
      </w:r>
      <w:r w:rsidR="0026596E">
        <w:t>09 de setembro de 2020.</w:t>
      </w:r>
    </w:p>
    <w:p w:rsidR="00B86EFB" w:rsidRPr="004C2C11" w:rsidRDefault="00B86EFB" w:rsidP="00F5545A">
      <w:pPr>
        <w:spacing w:before="100" w:beforeAutospacing="1" w:after="100" w:afterAutospacing="1" w:line="360" w:lineRule="auto"/>
        <w:ind w:firstLine="708"/>
        <w:jc w:val="both"/>
      </w:pPr>
    </w:p>
    <w:p w:rsidR="00B86EFB" w:rsidRPr="004C2C11" w:rsidRDefault="00F826D6" w:rsidP="00F826D6">
      <w:pPr>
        <w:ind w:firstLine="708"/>
        <w:jc w:val="center"/>
      </w:pPr>
      <w:r w:rsidRPr="004C2C11">
        <w:t>_______________________________________</w:t>
      </w:r>
    </w:p>
    <w:p w:rsidR="00B86EFB" w:rsidRPr="004C2C11" w:rsidRDefault="00B86EFB" w:rsidP="00F826D6">
      <w:pPr>
        <w:ind w:firstLine="709"/>
        <w:jc w:val="center"/>
      </w:pPr>
      <w:proofErr w:type="spellStart"/>
      <w:r w:rsidRPr="004C2C11">
        <w:t>Jaqueli</w:t>
      </w:r>
      <w:proofErr w:type="spellEnd"/>
      <w:r w:rsidRPr="004C2C11">
        <w:t xml:space="preserve"> da Silveira</w:t>
      </w:r>
    </w:p>
    <w:p w:rsidR="008A7D42" w:rsidRPr="004C2C11" w:rsidRDefault="00B86EFB" w:rsidP="006F4E8F">
      <w:pPr>
        <w:ind w:firstLine="709"/>
        <w:jc w:val="center"/>
      </w:pPr>
      <w:r w:rsidRPr="004C2C11">
        <w:t>Assessora jurídica</w:t>
      </w:r>
      <w:r w:rsidR="006F4E8F" w:rsidRPr="004C2C11">
        <w:t>/OAB RS 86.539</w:t>
      </w:r>
    </w:p>
    <w:p w:rsidR="001058CA" w:rsidRDefault="001058CA" w:rsidP="001058CA">
      <w:pPr>
        <w:jc w:val="both"/>
      </w:pP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sectPr w:rsidR="001058CA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3114E"/>
    <w:rsid w:val="0004181F"/>
    <w:rsid w:val="00056FCE"/>
    <w:rsid w:val="000C7BE3"/>
    <w:rsid w:val="000E64B4"/>
    <w:rsid w:val="00101135"/>
    <w:rsid w:val="001058CA"/>
    <w:rsid w:val="001A5B20"/>
    <w:rsid w:val="0026596E"/>
    <w:rsid w:val="002C6A67"/>
    <w:rsid w:val="0031068A"/>
    <w:rsid w:val="00333363"/>
    <w:rsid w:val="00365DEA"/>
    <w:rsid w:val="003728AA"/>
    <w:rsid w:val="003F00CF"/>
    <w:rsid w:val="004275C8"/>
    <w:rsid w:val="004519AD"/>
    <w:rsid w:val="004A0680"/>
    <w:rsid w:val="004C2C11"/>
    <w:rsid w:val="00572EA8"/>
    <w:rsid w:val="00575D0A"/>
    <w:rsid w:val="006110F1"/>
    <w:rsid w:val="006457EF"/>
    <w:rsid w:val="00657B42"/>
    <w:rsid w:val="00657CBF"/>
    <w:rsid w:val="00661D78"/>
    <w:rsid w:val="0067076C"/>
    <w:rsid w:val="006A3C64"/>
    <w:rsid w:val="006F4E8F"/>
    <w:rsid w:val="00741272"/>
    <w:rsid w:val="007634D9"/>
    <w:rsid w:val="007C1A6C"/>
    <w:rsid w:val="007F1AAD"/>
    <w:rsid w:val="007F2784"/>
    <w:rsid w:val="0087122A"/>
    <w:rsid w:val="008A7D42"/>
    <w:rsid w:val="008D1BDD"/>
    <w:rsid w:val="00911412"/>
    <w:rsid w:val="00957502"/>
    <w:rsid w:val="00971ACA"/>
    <w:rsid w:val="009A2439"/>
    <w:rsid w:val="009B4136"/>
    <w:rsid w:val="00A141E1"/>
    <w:rsid w:val="00AC1415"/>
    <w:rsid w:val="00B510D4"/>
    <w:rsid w:val="00B86EFB"/>
    <w:rsid w:val="00C33B54"/>
    <w:rsid w:val="00C41E1B"/>
    <w:rsid w:val="00C753D9"/>
    <w:rsid w:val="00C77E45"/>
    <w:rsid w:val="00DE512A"/>
    <w:rsid w:val="00E015B2"/>
    <w:rsid w:val="00EE0620"/>
    <w:rsid w:val="00EE2750"/>
    <w:rsid w:val="00EF66B7"/>
    <w:rsid w:val="00F236FE"/>
    <w:rsid w:val="00F44A07"/>
    <w:rsid w:val="00F5545A"/>
    <w:rsid w:val="00F826D6"/>
    <w:rsid w:val="00FA05E4"/>
    <w:rsid w:val="00FD1B03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3E8527-2831-425C-8565-97DAACCF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2018-02-07T10:54:00Z</cp:lastPrinted>
  <dcterms:created xsi:type="dcterms:W3CDTF">2020-09-09T12:15:00Z</dcterms:created>
  <dcterms:modified xsi:type="dcterms:W3CDTF">2020-09-09T12:15:00Z</dcterms:modified>
</cp:coreProperties>
</file>