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7A05A8" w:rsidRPr="00620CC3" w:rsidRDefault="004C5DEE" w:rsidP="007A05A8">
      <w:pPr>
        <w:pStyle w:val="NormalWeb"/>
        <w:rPr>
          <w:b/>
          <w:color w:val="000000"/>
        </w:rPr>
      </w:pPr>
      <w:r w:rsidRPr="00620CC3">
        <w:rPr>
          <w:b/>
        </w:rPr>
        <w:t xml:space="preserve">AO PROJETO DE LEI MUNICIPAL </w:t>
      </w:r>
      <w:r w:rsidR="007A05A8" w:rsidRPr="00620CC3">
        <w:rPr>
          <w:b/>
          <w:color w:val="000000"/>
        </w:rPr>
        <w:t>Nº</w:t>
      </w:r>
      <w:r w:rsidR="00B71090" w:rsidRPr="00620CC3">
        <w:rPr>
          <w:b/>
          <w:color w:val="000000"/>
        </w:rPr>
        <w:t xml:space="preserve"> 014 DE 04 DE MARÇO DE 2021.</w:t>
      </w:r>
    </w:p>
    <w:p w:rsidR="00E81D95" w:rsidRPr="00620CC3" w:rsidRDefault="00B71090" w:rsidP="00B71090">
      <w:pPr>
        <w:pStyle w:val="NormalWeb"/>
        <w:ind w:left="2268"/>
        <w:jc w:val="both"/>
        <w:rPr>
          <w:b/>
        </w:rPr>
      </w:pPr>
      <w:r w:rsidRPr="00620CC3">
        <w:rPr>
          <w:b/>
          <w:color w:val="000000"/>
        </w:rPr>
        <w:t>AUTORIZA A AQUISIÇÃO DE VACINAS PARA O ENFRENTAMENTO DA PANDEMIA DA COVID-19</w:t>
      </w:r>
    </w:p>
    <w:p w:rsidR="00BB184C" w:rsidRPr="00620CC3" w:rsidRDefault="001058CA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20CC3">
        <w:t xml:space="preserve">O presente </w:t>
      </w:r>
      <w:r w:rsidR="000C6969" w:rsidRPr="00620CC3">
        <w:t>projeto foi apresentado para aná</w:t>
      </w:r>
      <w:r w:rsidRPr="00620CC3">
        <w:t xml:space="preserve">lise Legislativa </w:t>
      </w:r>
      <w:r w:rsidR="001E2BB5" w:rsidRPr="00620CC3">
        <w:t>e visa conforme art.</w:t>
      </w:r>
      <w:r w:rsidR="004C5DEE" w:rsidRPr="00620CC3">
        <w:t>1</w:t>
      </w:r>
      <w:r w:rsidR="001E2BB5" w:rsidRPr="00620CC3">
        <w:t xml:space="preserve"> </w:t>
      </w:r>
      <w:r w:rsidR="004C5DEE" w:rsidRPr="00620CC3">
        <w:t>autorizar o</w:t>
      </w:r>
      <w:r w:rsidR="00D20D98" w:rsidRPr="00620CC3">
        <w:t xml:space="preserve"> poder executivo</w:t>
      </w:r>
      <w:r w:rsidR="004C5DEE" w:rsidRPr="00620CC3">
        <w:t xml:space="preserve"> </w:t>
      </w:r>
      <w:r w:rsidR="00BB184C" w:rsidRPr="00620CC3">
        <w:rPr>
          <w:color w:val="000000"/>
        </w:rPr>
        <w:t xml:space="preserve">a </w:t>
      </w:r>
      <w:r w:rsidR="00B71090" w:rsidRPr="00620CC3">
        <w:rPr>
          <w:color w:val="000000"/>
        </w:rPr>
        <w:t>adquirir vacinas para o enfrentamento da pandemia da COVID-19 na hipótese de insuficiência de recursos prestados pelos demais entes federados, inclusive quanto ao Plano Nacional de Operacionalização da Vacinação contra a COVID-19, ou caso estes não provejam cobertura imunológica tempestiva e suficiente contra a doença, observadas as legislações federal e estadual pertinentes</w:t>
      </w:r>
      <w:r w:rsidR="00966D84" w:rsidRPr="00620CC3">
        <w:rPr>
          <w:color w:val="000000"/>
        </w:rPr>
        <w:t>.</w:t>
      </w:r>
    </w:p>
    <w:p w:rsidR="003716C4" w:rsidRPr="00620CC3" w:rsidRDefault="003716C4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20CC3">
        <w:rPr>
          <w:color w:val="000000"/>
        </w:rPr>
        <w:t xml:space="preserve">Recentemente, O Supremo Tribunal Federal , por meio de uma decisão proferida em Ação Proposta pela Ordem dos Advogados do Brasil, autorizou Estados e </w:t>
      </w:r>
      <w:proofErr w:type="spellStart"/>
      <w:r w:rsidRPr="00620CC3">
        <w:rPr>
          <w:color w:val="000000"/>
        </w:rPr>
        <w:t>Municipios</w:t>
      </w:r>
      <w:proofErr w:type="spellEnd"/>
      <w:r w:rsidRPr="00620CC3">
        <w:rPr>
          <w:color w:val="000000"/>
        </w:rPr>
        <w:t xml:space="preserve"> a adquirir vacinas para o enfrentamento da pandemia da COVID-19 na hipótese de insuficiência de recursos prestados pelos demais entes federados, inclusive quanto ao Plano Nacional de Operacionalização da Vacinação contra a COVID-19, ou caso estes não provejam cobertura imunológica tempestiva e suficiente contra a doença, observadas as legislações federal e estadual pertinentes.</w:t>
      </w:r>
    </w:p>
    <w:p w:rsidR="003716C4" w:rsidRPr="00620CC3" w:rsidRDefault="003716C4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color w:val="495057"/>
          <w:shd w:val="clear" w:color="auto" w:fill="F7F8F9"/>
        </w:rPr>
      </w:pPr>
      <w:r w:rsidRPr="00620CC3">
        <w:rPr>
          <w:b/>
          <w:color w:val="495057"/>
          <w:shd w:val="clear" w:color="auto" w:fill="F7F8F9"/>
        </w:rPr>
        <w:t>Segundo a decisão, todos os entes da Federação devem combater a pandemia.</w:t>
      </w:r>
    </w:p>
    <w:p w:rsidR="00620CC3" w:rsidRDefault="003716C4" w:rsidP="00620CC3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color w:val="495057"/>
          <w:shd w:val="clear" w:color="auto" w:fill="F7F8F9"/>
        </w:rPr>
      </w:pPr>
      <w:r w:rsidRPr="00620CC3">
        <w:rPr>
          <w:b/>
          <w:color w:val="495057"/>
        </w:rPr>
        <w:br/>
      </w:r>
      <w:r w:rsidRPr="00620CC3">
        <w:rPr>
          <w:color w:val="495057"/>
        </w:rPr>
        <w:br/>
      </w:r>
      <w:r w:rsidRPr="00620CC3">
        <w:rPr>
          <w:color w:val="495057"/>
          <w:shd w:val="clear" w:color="auto" w:fill="F7F8F9"/>
        </w:rPr>
        <w:t xml:space="preserve">“A Constituição outorgou a todos os entes federados a competência comum de cuidar da saúde, compreendida nela a adoção de quaisquer medidas que se mostrem necessárias para salvar vidas e garantir a higidez física das pessoas ameaçadas ou acometidas pela nova moléstia, incluindo-se nisso a disponibilização, por parte dos governos estaduais, distrital e </w:t>
      </w:r>
    </w:p>
    <w:p w:rsidR="00620CC3" w:rsidRDefault="00620CC3" w:rsidP="00620CC3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495057"/>
          <w:shd w:val="clear" w:color="auto" w:fill="F7F8F9"/>
        </w:rPr>
      </w:pPr>
    </w:p>
    <w:p w:rsidR="00620CC3" w:rsidRDefault="00620CC3" w:rsidP="00620CC3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495057"/>
          <w:shd w:val="clear" w:color="auto" w:fill="F7F8F9"/>
        </w:rPr>
      </w:pPr>
    </w:p>
    <w:p w:rsidR="00620CC3" w:rsidRDefault="00620CC3" w:rsidP="00620CC3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495057"/>
          <w:shd w:val="clear" w:color="auto" w:fill="F7F8F9"/>
        </w:rPr>
      </w:pPr>
    </w:p>
    <w:p w:rsidR="00620CC3" w:rsidRDefault="00620CC3" w:rsidP="00620CC3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495057"/>
          <w:shd w:val="clear" w:color="auto" w:fill="F7F8F9"/>
        </w:rPr>
      </w:pPr>
    </w:p>
    <w:p w:rsidR="003716C4" w:rsidRPr="00620CC3" w:rsidRDefault="003716C4" w:rsidP="00620CC3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000000"/>
        </w:rPr>
      </w:pPr>
      <w:r w:rsidRPr="00620CC3">
        <w:rPr>
          <w:color w:val="495057"/>
          <w:shd w:val="clear" w:color="auto" w:fill="F7F8F9"/>
        </w:rPr>
        <w:t>municipais, de imunizantes diversos daqueles ofertados pela União, desde que aprovados pela Anvisa, caso aqueles se mostrem insuficientes ou sejam ofertados a destempo [fora de hora]",</w:t>
      </w:r>
    </w:p>
    <w:p w:rsidR="003D2DEF" w:rsidRPr="00620CC3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20CC3" w:rsidRPr="00620CC3" w:rsidRDefault="00620CC3" w:rsidP="001469D8">
      <w:pPr>
        <w:spacing w:line="360" w:lineRule="auto"/>
        <w:ind w:firstLine="708"/>
        <w:jc w:val="both"/>
        <w:rPr>
          <w:color w:val="000000"/>
        </w:rPr>
      </w:pPr>
      <w:r w:rsidRPr="00620CC3">
        <w:rPr>
          <w:color w:val="000000"/>
        </w:rPr>
        <w:t>Para as aquisições referidas no caput deste artigo, fica o Poder Executivo autorizado a abrir, mediante decreto, crédito adicional especial.</w:t>
      </w:r>
    </w:p>
    <w:p w:rsidR="00F5545A" w:rsidRPr="00620CC3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620CC3">
        <w:t xml:space="preserve">Em face ao exposto, o projeto é LEGAL e CONSTITUCIONAL, nos termos da </w:t>
      </w:r>
      <w:r w:rsidR="00620CC3" w:rsidRPr="00620CC3">
        <w:t>Constituição Federal e da Decisão da Suprema Corte</w:t>
      </w:r>
      <w:r w:rsidR="00E374FB" w:rsidRPr="00620CC3">
        <w:t xml:space="preserve"> </w:t>
      </w:r>
      <w:r w:rsidRPr="00620CC3">
        <w:t>razão pela qual O PARECER desta Assessoria Jurídica é FAVORÁVEL, estando apto a ser analisado pelo legislativo.</w:t>
      </w:r>
    </w:p>
    <w:p w:rsidR="00B86EFB" w:rsidRPr="00620CC3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620CC3">
        <w:t xml:space="preserve">Barra Funda, </w:t>
      </w:r>
      <w:r w:rsidR="00355656" w:rsidRPr="00620CC3">
        <w:t>09 de março de 2021</w:t>
      </w:r>
      <w:r w:rsidR="00620CC3" w:rsidRPr="00620CC3">
        <w:t>.</w:t>
      </w:r>
    </w:p>
    <w:p w:rsidR="0040228F" w:rsidRPr="00620CC3" w:rsidRDefault="0040228F" w:rsidP="002C41CB">
      <w:pPr>
        <w:spacing w:before="100" w:beforeAutospacing="1" w:after="100" w:afterAutospacing="1" w:line="360" w:lineRule="auto"/>
        <w:ind w:firstLine="708"/>
        <w:jc w:val="right"/>
      </w:pPr>
    </w:p>
    <w:p w:rsidR="00B86EFB" w:rsidRPr="00620CC3" w:rsidRDefault="00F826D6" w:rsidP="00F826D6">
      <w:pPr>
        <w:ind w:firstLine="708"/>
        <w:jc w:val="center"/>
      </w:pPr>
      <w:r w:rsidRPr="00620CC3">
        <w:t>_______________________________________</w:t>
      </w:r>
    </w:p>
    <w:p w:rsidR="00B86EFB" w:rsidRPr="00620CC3" w:rsidRDefault="00B86EFB" w:rsidP="00F826D6">
      <w:pPr>
        <w:ind w:firstLine="709"/>
        <w:jc w:val="center"/>
      </w:pPr>
      <w:proofErr w:type="spellStart"/>
      <w:r w:rsidRPr="00620CC3">
        <w:t>Jaqueli</w:t>
      </w:r>
      <w:proofErr w:type="spellEnd"/>
      <w:r w:rsidRPr="00620CC3">
        <w:t xml:space="preserve"> da Silveira</w:t>
      </w:r>
    </w:p>
    <w:p w:rsidR="001058CA" w:rsidRPr="00620CC3" w:rsidRDefault="00B86EFB" w:rsidP="00272DBA">
      <w:pPr>
        <w:ind w:firstLine="709"/>
        <w:jc w:val="center"/>
      </w:pPr>
      <w:r w:rsidRPr="00620CC3">
        <w:t>Assessora jurídica</w:t>
      </w:r>
      <w:r w:rsidR="00F826D6" w:rsidRPr="00620CC3">
        <w:t>/OAB RS 86.539</w:t>
      </w:r>
    </w:p>
    <w:sectPr w:rsidR="001058CA" w:rsidRPr="00620CC3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53F" w:rsidRDefault="0030553F" w:rsidP="00BA7B1F">
      <w:r>
        <w:separator/>
      </w:r>
    </w:p>
  </w:endnote>
  <w:endnote w:type="continuationSeparator" w:id="0">
    <w:p w:rsidR="0030553F" w:rsidRDefault="0030553F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53F" w:rsidRDefault="0030553F" w:rsidP="00BA7B1F">
      <w:r>
        <w:separator/>
      </w:r>
    </w:p>
  </w:footnote>
  <w:footnote w:type="continuationSeparator" w:id="0">
    <w:p w:rsidR="0030553F" w:rsidRDefault="0030553F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85B14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469D8"/>
    <w:rsid w:val="00153BDF"/>
    <w:rsid w:val="00167754"/>
    <w:rsid w:val="00190B20"/>
    <w:rsid w:val="00197235"/>
    <w:rsid w:val="001C2EBC"/>
    <w:rsid w:val="001E2BB5"/>
    <w:rsid w:val="001E3233"/>
    <w:rsid w:val="00247E41"/>
    <w:rsid w:val="00267821"/>
    <w:rsid w:val="00272DBA"/>
    <w:rsid w:val="002866C3"/>
    <w:rsid w:val="002C41CB"/>
    <w:rsid w:val="002E1F47"/>
    <w:rsid w:val="002F145A"/>
    <w:rsid w:val="0030553F"/>
    <w:rsid w:val="00355656"/>
    <w:rsid w:val="003716C4"/>
    <w:rsid w:val="003728AA"/>
    <w:rsid w:val="00394138"/>
    <w:rsid w:val="003D2DEF"/>
    <w:rsid w:val="003D786E"/>
    <w:rsid w:val="003E0EEA"/>
    <w:rsid w:val="003E7D26"/>
    <w:rsid w:val="003F7173"/>
    <w:rsid w:val="0040228F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263DD"/>
    <w:rsid w:val="00551A83"/>
    <w:rsid w:val="00572EA8"/>
    <w:rsid w:val="005776C2"/>
    <w:rsid w:val="00582495"/>
    <w:rsid w:val="00585C80"/>
    <w:rsid w:val="00597429"/>
    <w:rsid w:val="005A49F5"/>
    <w:rsid w:val="005B1CBA"/>
    <w:rsid w:val="005B1FAC"/>
    <w:rsid w:val="005B206D"/>
    <w:rsid w:val="005C201D"/>
    <w:rsid w:val="005D048B"/>
    <w:rsid w:val="005E5162"/>
    <w:rsid w:val="005E6C12"/>
    <w:rsid w:val="005F37AA"/>
    <w:rsid w:val="005F4C86"/>
    <w:rsid w:val="00601B0E"/>
    <w:rsid w:val="006028D3"/>
    <w:rsid w:val="00620CC3"/>
    <w:rsid w:val="006409FF"/>
    <w:rsid w:val="0067076C"/>
    <w:rsid w:val="00672678"/>
    <w:rsid w:val="006749B9"/>
    <w:rsid w:val="00675BC0"/>
    <w:rsid w:val="00681DE2"/>
    <w:rsid w:val="006A48FD"/>
    <w:rsid w:val="006E08F9"/>
    <w:rsid w:val="006E6548"/>
    <w:rsid w:val="00753A06"/>
    <w:rsid w:val="0076492F"/>
    <w:rsid w:val="00784B63"/>
    <w:rsid w:val="00793DE1"/>
    <w:rsid w:val="007A05A8"/>
    <w:rsid w:val="007A6275"/>
    <w:rsid w:val="007B3617"/>
    <w:rsid w:val="007B7FDC"/>
    <w:rsid w:val="00800B1C"/>
    <w:rsid w:val="008049AB"/>
    <w:rsid w:val="00806FAC"/>
    <w:rsid w:val="00813033"/>
    <w:rsid w:val="008175A4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66D84"/>
    <w:rsid w:val="009A3D91"/>
    <w:rsid w:val="009B4136"/>
    <w:rsid w:val="009C77EB"/>
    <w:rsid w:val="009E704E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5765A"/>
    <w:rsid w:val="00B71090"/>
    <w:rsid w:val="00B86EFB"/>
    <w:rsid w:val="00BA7B1F"/>
    <w:rsid w:val="00BB184C"/>
    <w:rsid w:val="00BD32D0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E81D95"/>
    <w:rsid w:val="00F20AA4"/>
    <w:rsid w:val="00F236FE"/>
    <w:rsid w:val="00F24A48"/>
    <w:rsid w:val="00F37321"/>
    <w:rsid w:val="00F44A07"/>
    <w:rsid w:val="00F5545A"/>
    <w:rsid w:val="00F77967"/>
    <w:rsid w:val="00F826D6"/>
    <w:rsid w:val="00F83959"/>
    <w:rsid w:val="00FA4FC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38E8C-EBFB-4B87-BAF9-BEB253A8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16A64-EE07-4F76-9718-5D41CA3D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2021-03-09T19:22:00Z</dcterms:created>
  <dcterms:modified xsi:type="dcterms:W3CDTF">2021-03-09T19:22:00Z</dcterms:modified>
</cp:coreProperties>
</file>