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BD3360" w:rsidRDefault="004C5DEE" w:rsidP="00AB3908">
      <w:pPr>
        <w:jc w:val="center"/>
        <w:rPr>
          <w:b/>
        </w:rPr>
      </w:pPr>
      <w:r w:rsidRPr="00BD3360">
        <w:rPr>
          <w:b/>
        </w:rPr>
        <w:t xml:space="preserve">AO PROJETO DE LEI MUNICIPAL </w:t>
      </w:r>
      <w:r w:rsidR="00F83959" w:rsidRPr="00BD3360">
        <w:rPr>
          <w:b/>
          <w:color w:val="000000"/>
        </w:rPr>
        <w:t xml:space="preserve">Nº </w:t>
      </w:r>
      <w:r w:rsidR="00BD3360" w:rsidRPr="00BD3360">
        <w:rPr>
          <w:b/>
        </w:rPr>
        <w:t>024 DE 21 DE MAIO DE 2021</w:t>
      </w:r>
    </w:p>
    <w:p w:rsidR="00010DA8" w:rsidRPr="00BD3360" w:rsidRDefault="00010DA8" w:rsidP="00AD4D3B">
      <w:pPr>
        <w:ind w:left="4820"/>
        <w:jc w:val="both"/>
        <w:rPr>
          <w:b/>
        </w:rPr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t xml:space="preserve">O presente </w:t>
      </w:r>
      <w:r w:rsidR="000C6969" w:rsidRPr="002C41CB">
        <w:t>projeto foi apresentado para aná</w:t>
      </w:r>
      <w:r w:rsidRPr="002C41CB">
        <w:t xml:space="preserve">lise Legislativa </w:t>
      </w:r>
      <w:r w:rsidR="001E2BB5" w:rsidRPr="002C41CB">
        <w:t>e visa conforme art.</w:t>
      </w:r>
      <w:r w:rsidR="004C5DEE" w:rsidRPr="002C41CB">
        <w:t>1</w:t>
      </w:r>
      <w:r w:rsidR="001E2BB5" w:rsidRPr="002C41CB">
        <w:t xml:space="preserve"> </w:t>
      </w:r>
      <w:r w:rsidR="004C5DEE" w:rsidRPr="002C41CB">
        <w:t>autorizar o</w:t>
      </w:r>
      <w:r w:rsidR="002E2966">
        <w:t xml:space="preserve"> poder executivo</w:t>
      </w:r>
      <w:r w:rsidR="004C5DEE" w:rsidRPr="002C41CB">
        <w:t xml:space="preserve"> </w:t>
      </w:r>
      <w:r w:rsidR="004C510C" w:rsidRPr="002C41CB">
        <w:t>a incluir programa no PPA, na LDO e abrir o</w:t>
      </w:r>
      <w:r w:rsidR="002C41CB">
        <w:t>s</w:t>
      </w:r>
      <w:r w:rsidR="004C510C" w:rsidRPr="002C41CB">
        <w:t xml:space="preserve"> seguinte</w:t>
      </w:r>
      <w:r w:rsidR="002C41CB" w:rsidRPr="002C41CB">
        <w:t>s</w:t>
      </w:r>
      <w:r w:rsidR="004C510C" w:rsidRPr="002C41CB">
        <w:t xml:space="preserve"> crédito</w:t>
      </w:r>
      <w:r w:rsidR="002C41CB" w:rsidRPr="002C41CB">
        <w:t>s</w:t>
      </w:r>
      <w:r w:rsidR="004C510C" w:rsidRPr="002C41CB">
        <w:t xml:space="preserve"> </w:t>
      </w:r>
      <w:r w:rsidR="002C41CB" w:rsidRPr="002C41CB">
        <w:t>especiais</w:t>
      </w:r>
      <w:r w:rsidR="002C41CB">
        <w:t>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D3360" w:rsidRPr="00BD3360" w:rsidRDefault="00BD3360" w:rsidP="00BD3360">
      <w:pPr>
        <w:spacing w:line="360" w:lineRule="auto"/>
        <w:jc w:val="both"/>
      </w:pPr>
      <w:r w:rsidRPr="00BD3360">
        <w:t>SECRETARIA MUNICIPAL DA SAÚDE</w:t>
      </w:r>
    </w:p>
    <w:p w:rsidR="00BD3360" w:rsidRPr="00BD3360" w:rsidRDefault="00BD3360" w:rsidP="00BD3360">
      <w:pPr>
        <w:spacing w:line="360" w:lineRule="auto"/>
        <w:jc w:val="both"/>
      </w:pPr>
      <w:r w:rsidRPr="00BD3360">
        <w:t>Ação – 1191 – FNS COVID-19 PORTARIA MS 650/21.</w:t>
      </w:r>
    </w:p>
    <w:p w:rsidR="00BD3360" w:rsidRPr="00BD3360" w:rsidRDefault="00BD3360" w:rsidP="00BD3360">
      <w:pPr>
        <w:spacing w:line="360" w:lineRule="auto"/>
        <w:jc w:val="both"/>
      </w:pPr>
      <w:r w:rsidRPr="00BD3360">
        <w:t>Objetivo – Custear despesas direcionadas a contenção da calamidade pública causada pela Covid-19 voltada para os atendimentos aos pacientes.</w:t>
      </w:r>
    </w:p>
    <w:p w:rsidR="00BD3360" w:rsidRPr="00BD3360" w:rsidRDefault="00BD3360" w:rsidP="00BD3360">
      <w:pPr>
        <w:spacing w:line="276" w:lineRule="auto"/>
        <w:jc w:val="both"/>
      </w:pPr>
      <w:r w:rsidRPr="00BD3360">
        <w:t xml:space="preserve">Dotação: 0701 10 122 0047 1191 319011 00 00 00 00 4511 </w:t>
      </w:r>
      <w:r w:rsidRPr="00BD3360">
        <w:tab/>
        <w:t>R$       149.000,00</w:t>
      </w:r>
    </w:p>
    <w:p w:rsidR="00BD3360" w:rsidRPr="00BD3360" w:rsidRDefault="00BD3360" w:rsidP="00BD3360">
      <w:pPr>
        <w:spacing w:line="276" w:lineRule="auto"/>
        <w:jc w:val="both"/>
        <w:rPr>
          <w:b/>
        </w:rPr>
      </w:pPr>
      <w:r w:rsidRPr="00BD3360">
        <w:rPr>
          <w:b/>
        </w:rPr>
        <w:t>Complemento de Recurso Vinculado 3160 (COVID-19)</w:t>
      </w:r>
    </w:p>
    <w:p w:rsidR="00BD3360" w:rsidRPr="00BD3360" w:rsidRDefault="00BD3360" w:rsidP="00BD3360">
      <w:pPr>
        <w:spacing w:line="276" w:lineRule="auto"/>
        <w:jc w:val="both"/>
      </w:pPr>
      <w:r w:rsidRPr="00BD3360">
        <w:t xml:space="preserve">Dotação: 0701 10 122 0047 1191 339030 00 00 00 00 4511 </w:t>
      </w:r>
      <w:r w:rsidRPr="00BD3360">
        <w:tab/>
        <w:t>R$           1.000,00</w:t>
      </w:r>
    </w:p>
    <w:p w:rsidR="00BD3360" w:rsidRPr="00BD3360" w:rsidRDefault="00BD3360" w:rsidP="00BD3360">
      <w:pPr>
        <w:spacing w:line="276" w:lineRule="auto"/>
        <w:jc w:val="both"/>
        <w:rPr>
          <w:b/>
        </w:rPr>
      </w:pPr>
      <w:r w:rsidRPr="00BD3360">
        <w:rPr>
          <w:b/>
        </w:rPr>
        <w:t>Complemento de Recurso Vinculado 3160 (COVID-19)</w:t>
      </w:r>
    </w:p>
    <w:p w:rsidR="00BD3360" w:rsidRPr="00BD3360" w:rsidRDefault="00BD3360" w:rsidP="00BD3360">
      <w:pPr>
        <w:spacing w:line="276" w:lineRule="auto"/>
        <w:jc w:val="both"/>
      </w:pPr>
      <w:r w:rsidRPr="00BD3360">
        <w:t xml:space="preserve">Dotação: 0701 10 122 0047 1191 339039 00 00 00 00 4511 </w:t>
      </w:r>
      <w:r w:rsidRPr="00BD3360">
        <w:tab/>
        <w:t>R$         30.000,00</w:t>
      </w:r>
    </w:p>
    <w:p w:rsidR="00BD3360" w:rsidRPr="00BD3360" w:rsidRDefault="00BD3360" w:rsidP="00BD3360">
      <w:pPr>
        <w:spacing w:line="276" w:lineRule="auto"/>
        <w:jc w:val="both"/>
        <w:rPr>
          <w:b/>
        </w:rPr>
      </w:pPr>
      <w:r w:rsidRPr="00BD3360">
        <w:rPr>
          <w:b/>
        </w:rPr>
        <w:t>Complemento de Recurso Vinculado 3160 (COVID-19)</w:t>
      </w:r>
    </w:p>
    <w:p w:rsidR="00BD3360" w:rsidRPr="00BD3360" w:rsidRDefault="00BD3360" w:rsidP="00BD3360">
      <w:pPr>
        <w:spacing w:line="360" w:lineRule="auto"/>
        <w:jc w:val="both"/>
      </w:pPr>
    </w:p>
    <w:p w:rsidR="00BD3360" w:rsidRPr="00BD3360" w:rsidRDefault="00BD3360" w:rsidP="00BD3360">
      <w:pPr>
        <w:spacing w:line="360" w:lineRule="auto"/>
        <w:jc w:val="both"/>
      </w:pPr>
      <w:r w:rsidRPr="00BD3360">
        <w:t>Ação – 1189 – FNS COVID-19 PORTARIA MS 731/21.</w:t>
      </w:r>
    </w:p>
    <w:p w:rsidR="00BD3360" w:rsidRPr="00BD3360" w:rsidRDefault="00BD3360" w:rsidP="00BD3360">
      <w:pPr>
        <w:spacing w:line="360" w:lineRule="auto"/>
        <w:jc w:val="both"/>
      </w:pPr>
      <w:r w:rsidRPr="00BD3360">
        <w:t>Objetivo – Custear despesas direcionadas a contenção da calamidade pública causada pela Covid-19 voltada para os atendimentos aos pacientes.</w:t>
      </w:r>
    </w:p>
    <w:p w:rsidR="00BD3360" w:rsidRPr="00BD3360" w:rsidRDefault="00BD3360" w:rsidP="00BD3360">
      <w:pPr>
        <w:spacing w:line="276" w:lineRule="auto"/>
        <w:jc w:val="both"/>
      </w:pPr>
      <w:r w:rsidRPr="00BD3360">
        <w:t xml:space="preserve">Dotação: 0701 10 122 0047 1189 319011 00 00 00 00 4511 </w:t>
      </w:r>
      <w:r w:rsidRPr="00BD3360">
        <w:tab/>
        <w:t>R$       9.636,22</w:t>
      </w:r>
    </w:p>
    <w:p w:rsidR="00BD3360" w:rsidRPr="00BD3360" w:rsidRDefault="00BD3360" w:rsidP="00BD3360">
      <w:pPr>
        <w:spacing w:line="276" w:lineRule="auto"/>
        <w:jc w:val="both"/>
        <w:rPr>
          <w:b/>
        </w:rPr>
      </w:pPr>
      <w:r w:rsidRPr="00BD3360">
        <w:rPr>
          <w:b/>
        </w:rPr>
        <w:t>Complemento de Recurso Vinculado 3160 (COVID-19)</w:t>
      </w:r>
    </w:p>
    <w:p w:rsidR="00BD3360" w:rsidRPr="00BD3360" w:rsidRDefault="00BD3360" w:rsidP="00BD3360">
      <w:pPr>
        <w:spacing w:line="360" w:lineRule="auto"/>
        <w:jc w:val="both"/>
      </w:pPr>
    </w:p>
    <w:p w:rsidR="00BD3360" w:rsidRPr="00BD3360" w:rsidRDefault="00BD3360" w:rsidP="00BD3360">
      <w:pPr>
        <w:spacing w:line="360" w:lineRule="auto"/>
        <w:jc w:val="both"/>
      </w:pPr>
      <w:r w:rsidRPr="00BD3360">
        <w:t>Ação – 1190 – FNS COVID-19 PORTARIA MS 894/21.</w:t>
      </w:r>
    </w:p>
    <w:p w:rsidR="00BD3360" w:rsidRPr="00BD3360" w:rsidRDefault="00BD3360" w:rsidP="00BD3360">
      <w:pPr>
        <w:spacing w:line="360" w:lineRule="auto"/>
        <w:jc w:val="both"/>
      </w:pPr>
      <w:r w:rsidRPr="00BD3360">
        <w:t>Objetivo – Custear despesas direcionadas a contenção da calamidade pública causada pela Covid-19 voltada para os atendimentos aos pacientes.</w:t>
      </w:r>
    </w:p>
    <w:p w:rsidR="00BD3360" w:rsidRPr="00BD3360" w:rsidRDefault="00BD3360" w:rsidP="00BD3360">
      <w:pPr>
        <w:spacing w:line="276" w:lineRule="auto"/>
        <w:jc w:val="both"/>
      </w:pPr>
      <w:r w:rsidRPr="00BD3360">
        <w:lastRenderedPageBreak/>
        <w:t xml:space="preserve">Dotação: 0701 10 122 0047 1190 319011 00 00 00 00 4511 </w:t>
      </w:r>
      <w:r w:rsidRPr="00BD3360">
        <w:tab/>
        <w:t>R$       14.722,51</w:t>
      </w:r>
    </w:p>
    <w:p w:rsidR="00BD3360" w:rsidRPr="00BD3360" w:rsidRDefault="00BD3360" w:rsidP="00BD3360">
      <w:pPr>
        <w:spacing w:line="276" w:lineRule="auto"/>
        <w:jc w:val="both"/>
        <w:rPr>
          <w:b/>
        </w:rPr>
      </w:pPr>
      <w:r w:rsidRPr="00BD3360">
        <w:rPr>
          <w:b/>
        </w:rPr>
        <w:t>Complemento de Recurso Vinculado 3160 (COVID-19)</w:t>
      </w:r>
    </w:p>
    <w:p w:rsidR="00016F4B" w:rsidRPr="00F83959" w:rsidRDefault="00016F4B" w:rsidP="00010DA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BD3360" w:rsidRPr="00BD3360" w:rsidRDefault="008B700B" w:rsidP="00BD3360">
      <w:pPr>
        <w:spacing w:line="360" w:lineRule="auto"/>
        <w:ind w:firstLine="851"/>
        <w:jc w:val="both"/>
      </w:pPr>
      <w:r w:rsidRPr="00BD3360">
        <w:rPr>
          <w:color w:val="000000"/>
        </w:rPr>
        <w:t>O projeto especifica que s</w:t>
      </w:r>
      <w:r w:rsidR="004C5406" w:rsidRPr="00BD3360">
        <w:rPr>
          <w:color w:val="000000"/>
        </w:rPr>
        <w:t>erve</w:t>
      </w:r>
      <w:r w:rsidR="00BD3360" w:rsidRPr="00BD3360">
        <w:rPr>
          <w:color w:val="000000"/>
        </w:rPr>
        <w:t>m</w:t>
      </w:r>
      <w:r w:rsidR="00016F4B" w:rsidRPr="00BD3360">
        <w:rPr>
          <w:color w:val="000000"/>
        </w:rPr>
        <w:t xml:space="preserve"> de recursos para abertura dos creditos</w:t>
      </w:r>
      <w:r w:rsidR="004C5406" w:rsidRPr="00BD3360">
        <w:rPr>
          <w:color w:val="000000"/>
        </w:rPr>
        <w:t xml:space="preserve"> do artigo anterior</w:t>
      </w:r>
      <w:r w:rsidR="00D76753" w:rsidRPr="00BD3360">
        <w:rPr>
          <w:color w:val="000000"/>
        </w:rPr>
        <w:t xml:space="preserve"> </w:t>
      </w:r>
      <w:r w:rsidR="00BD3360" w:rsidRPr="00BD3360">
        <w:t>os repasses Fundo a Fundo do Fundo Nacional da Saúde, conforme portarias MS 650 de 08 de abril de 2021, MS 731 de 16 de abril de 2021 e 894 de 11 de maio de 2021.</w:t>
      </w:r>
    </w:p>
    <w:p w:rsidR="00010DA8" w:rsidRPr="00BD3360" w:rsidRDefault="004C510C" w:rsidP="00D76753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D3360">
        <w:t>Quanto à legalidade o presente projeto es</w:t>
      </w:r>
      <w:r w:rsidR="00BD3360">
        <w:t xml:space="preserve">ta em conformidade com A Lei </w:t>
      </w:r>
      <w:r w:rsidR="00BD3360" w:rsidRPr="00BD3360">
        <w:rPr>
          <w:color w:val="000000"/>
          <w:sz w:val="27"/>
          <w:szCs w:val="27"/>
        </w:rPr>
        <w:t>Nº 1210 de 24/09/2020</w:t>
      </w:r>
      <w:r w:rsidR="00BD3360">
        <w:rPr>
          <w:color w:val="000000"/>
          <w:sz w:val="27"/>
          <w:szCs w:val="27"/>
        </w:rPr>
        <w:t>,</w:t>
      </w:r>
      <w:r w:rsidRPr="00BD3360">
        <w:t xml:space="preserve"> Lei de Diretrizes Orçamentárias, diante do que dispõe o artigo</w:t>
      </w:r>
      <w:r w:rsidR="00D76753" w:rsidRPr="00BD3360">
        <w:t xml:space="preserve"> abaixo:</w:t>
      </w:r>
    </w:p>
    <w:p w:rsidR="002E2966" w:rsidRPr="00BD3360" w:rsidRDefault="004C510C" w:rsidP="00BD3360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4C5406" w:rsidRDefault="004C5406" w:rsidP="00CA70FD">
      <w:pPr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BD3360" w:rsidRDefault="00BD3360" w:rsidP="00016F4B">
      <w:pPr>
        <w:spacing w:before="100" w:beforeAutospacing="1" w:after="100" w:afterAutospacing="1" w:line="360" w:lineRule="auto"/>
        <w:ind w:firstLine="708"/>
        <w:jc w:val="both"/>
      </w:pPr>
    </w:p>
    <w:p w:rsidR="00BD3360" w:rsidRDefault="00BD3360" w:rsidP="00016F4B">
      <w:pPr>
        <w:spacing w:before="100" w:beforeAutospacing="1" w:after="100" w:afterAutospacing="1" w:line="360" w:lineRule="auto"/>
        <w:ind w:firstLine="708"/>
        <w:jc w:val="both"/>
      </w:pPr>
    </w:p>
    <w:p w:rsidR="00BD3360" w:rsidRDefault="00BD3360" w:rsidP="00016F4B">
      <w:pPr>
        <w:spacing w:before="100" w:beforeAutospacing="1" w:after="100" w:afterAutospacing="1" w:line="360" w:lineRule="auto"/>
        <w:ind w:firstLine="708"/>
        <w:jc w:val="both"/>
      </w:pP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BD3360">
        <w:rPr>
          <w:color w:val="000000"/>
          <w:sz w:val="27"/>
          <w:szCs w:val="27"/>
        </w:rPr>
        <w:t>Lei Nº 1210 de 24/09/2020,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D3360" w:rsidRDefault="00BD3360" w:rsidP="002C41CB">
      <w:pPr>
        <w:spacing w:before="100" w:beforeAutospacing="1" w:after="100" w:afterAutospacing="1" w:line="360" w:lineRule="auto"/>
        <w:ind w:firstLine="708"/>
        <w:jc w:val="right"/>
      </w:pP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BD3360">
        <w:t>25 de maio de 2021</w:t>
      </w:r>
      <w:r w:rsidR="00D76753">
        <w:t>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902" w:rsidRDefault="00BD0902" w:rsidP="00BA7B1F">
      <w:r>
        <w:separator/>
      </w:r>
    </w:p>
  </w:endnote>
  <w:endnote w:type="continuationSeparator" w:id="0">
    <w:p w:rsidR="00BD0902" w:rsidRDefault="00BD0902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902" w:rsidRDefault="00BD0902" w:rsidP="00BA7B1F">
      <w:r>
        <w:separator/>
      </w:r>
    </w:p>
  </w:footnote>
  <w:footnote w:type="continuationSeparator" w:id="0">
    <w:p w:rsidR="00BD0902" w:rsidRDefault="00BD0902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A00DB"/>
    <w:rsid w:val="002C41CB"/>
    <w:rsid w:val="002E1F47"/>
    <w:rsid w:val="002E2966"/>
    <w:rsid w:val="002F145A"/>
    <w:rsid w:val="00337A2C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2678"/>
    <w:rsid w:val="00675BC0"/>
    <w:rsid w:val="006A48FD"/>
    <w:rsid w:val="006E08F9"/>
    <w:rsid w:val="006E6548"/>
    <w:rsid w:val="00747E3B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078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0299D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3AA0"/>
    <w:rsid w:val="00B86EFB"/>
    <w:rsid w:val="00BA7B1F"/>
    <w:rsid w:val="00BD0902"/>
    <w:rsid w:val="00BD3360"/>
    <w:rsid w:val="00C02A62"/>
    <w:rsid w:val="00C04EA3"/>
    <w:rsid w:val="00C25B84"/>
    <w:rsid w:val="00C769C1"/>
    <w:rsid w:val="00C93D2F"/>
    <w:rsid w:val="00CA70FD"/>
    <w:rsid w:val="00D14553"/>
    <w:rsid w:val="00D72142"/>
    <w:rsid w:val="00D76753"/>
    <w:rsid w:val="00DA4004"/>
    <w:rsid w:val="00DB668E"/>
    <w:rsid w:val="00DE2CDD"/>
    <w:rsid w:val="00DE512A"/>
    <w:rsid w:val="00E23C79"/>
    <w:rsid w:val="00E374FB"/>
    <w:rsid w:val="00E42909"/>
    <w:rsid w:val="00E50387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C2249-59BD-433A-B4AE-3BA87E52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9AA75-A6B2-4DE5-B2F2-BAB9BBB4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2021-05-26T14:39:00Z</dcterms:created>
  <dcterms:modified xsi:type="dcterms:W3CDTF">2021-05-26T14:39:00Z</dcterms:modified>
</cp:coreProperties>
</file>