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FD2DC8">
        <w:rPr>
          <w:rFonts w:ascii="Times New Roman" w:hAnsi="Times New Roman" w:cs="Times New Roman"/>
          <w:b/>
          <w:sz w:val="24"/>
          <w:szCs w:val="24"/>
        </w:rPr>
        <w:t>º 14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Start"/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512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125DE">
        <w:rPr>
          <w:rFonts w:ascii="Times New Roman" w:hAnsi="Times New Roman" w:cs="Times New Roman"/>
          <w:sz w:val="24"/>
          <w:szCs w:val="24"/>
        </w:rPr>
        <w:t>P</w:t>
      </w:r>
      <w:r w:rsidR="003C10E7">
        <w:rPr>
          <w:rFonts w:ascii="Times New Roman" w:hAnsi="Times New Roman" w:cs="Times New Roman"/>
          <w:sz w:val="24"/>
          <w:szCs w:val="24"/>
        </w:rPr>
        <w:t>D</w:t>
      </w:r>
      <w:r w:rsidR="005125DE">
        <w:rPr>
          <w:rFonts w:ascii="Times New Roman" w:hAnsi="Times New Roman" w:cs="Times New Roman"/>
          <w:sz w:val="24"/>
          <w:szCs w:val="24"/>
        </w:rPr>
        <w:t>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A836A6" w:rsidRDefault="00C91988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ESTUDADA A POSSIBILIDADE </w:t>
      </w:r>
      <w:r w:rsidR="003F59FC">
        <w:rPr>
          <w:rFonts w:ascii="Times New Roman" w:hAnsi="Times New Roman" w:cs="Times New Roman"/>
          <w:sz w:val="24"/>
          <w:szCs w:val="24"/>
        </w:rPr>
        <w:t xml:space="preserve">DE PINTAR FAIXAS DE SEGURANÇA PARA PEDESTRES E COLOCADO PLACAS DE SINALIZAÇÃO DE PARE NO CRUZAMENTO DA RUA SARANDI COM A RUA SANTA LÚCIA. </w:t>
      </w:r>
      <w:bookmarkStart w:id="0" w:name="_GoBack"/>
      <w:bookmarkEnd w:id="0"/>
    </w:p>
    <w:p w:rsidR="003F3FA8" w:rsidRPr="00791F25" w:rsidRDefault="003F3FA8" w:rsidP="00791F25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C12998" w:rsidRDefault="00C12998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Pr="00C91988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FD2DC8">
        <w:rPr>
          <w:rFonts w:ascii="Times New Roman" w:hAnsi="Times New Roman" w:cs="Times New Roman"/>
          <w:sz w:val="24"/>
          <w:szCs w:val="24"/>
        </w:rPr>
        <w:t>ala Das Sessões, 02 de maio</w:t>
      </w:r>
      <w:proofErr w:type="gramStart"/>
      <w:r w:rsidR="00FD2DC8">
        <w:rPr>
          <w:rFonts w:ascii="Times New Roman" w:hAnsi="Times New Roman" w:cs="Times New Roman"/>
          <w:sz w:val="24"/>
          <w:szCs w:val="24"/>
        </w:rPr>
        <w:t xml:space="preserve"> </w:t>
      </w:r>
      <w:r w:rsidR="006E65CA">
        <w:rPr>
          <w:rFonts w:ascii="Times New Roman" w:hAnsi="Times New Roman" w:cs="Times New Roman"/>
          <w:sz w:val="24"/>
          <w:szCs w:val="24"/>
        </w:rPr>
        <w:t xml:space="preserve"> </w:t>
      </w:r>
      <w:r w:rsidR="00196FD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3CA5">
        <w:rPr>
          <w:rFonts w:ascii="Times New Roman" w:hAnsi="Times New Roman" w:cs="Times New Roman"/>
          <w:sz w:val="24"/>
          <w:szCs w:val="24"/>
        </w:rPr>
        <w:t>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3C10E7" w:rsidRDefault="003C10E7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BELONI T. M. DAL </w:t>
      </w:r>
      <w:proofErr w:type="gramStart"/>
      <w:r>
        <w:rPr>
          <w:rFonts w:ascii="Times New Roman" w:hAnsi="Times New Roman" w:cs="Times New Roman"/>
          <w:sz w:val="24"/>
          <w:szCs w:val="24"/>
        </w:rPr>
        <w:t>MORA</w:t>
      </w:r>
      <w:proofErr w:type="gramEnd"/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VERª. MARCIA REGINA BALISTA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Pr="006B0EBA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IVONEI ZANETTI</w:t>
      </w:r>
    </w:p>
    <w:p w:rsidR="00A72D9F" w:rsidRPr="006B0EBA" w:rsidRDefault="00A72D9F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E69E7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3307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31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B00AB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5</cp:revision>
  <cp:lastPrinted>2018-11-26T17:37:00Z</cp:lastPrinted>
  <dcterms:created xsi:type="dcterms:W3CDTF">2019-05-03T18:31:00Z</dcterms:created>
  <dcterms:modified xsi:type="dcterms:W3CDTF">2019-05-03T20:11:00Z</dcterms:modified>
</cp:coreProperties>
</file>