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B04DD7">
        <w:rPr>
          <w:rFonts w:ascii="Times New Roman" w:hAnsi="Times New Roman" w:cs="Times New Roman"/>
          <w:b/>
          <w:sz w:val="24"/>
          <w:szCs w:val="24"/>
        </w:rPr>
        <w:t>º 21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</w:t>
      </w:r>
      <w:r w:rsidR="00802579">
        <w:rPr>
          <w:rFonts w:ascii="Times New Roman" w:hAnsi="Times New Roman" w:cs="Times New Roman"/>
          <w:sz w:val="24"/>
          <w:szCs w:val="24"/>
        </w:rPr>
        <w:t xml:space="preserve">SEJA ESTUDADA A POSSIBILIDADE DE </w:t>
      </w:r>
      <w:r w:rsidR="00D34E04">
        <w:rPr>
          <w:rFonts w:ascii="Times New Roman" w:hAnsi="Times New Roman" w:cs="Times New Roman"/>
          <w:sz w:val="24"/>
          <w:szCs w:val="24"/>
        </w:rPr>
        <w:t xml:space="preserve">INSTALAR </w:t>
      </w:r>
      <w:r w:rsidR="00B04DD7">
        <w:rPr>
          <w:rFonts w:ascii="Times New Roman" w:hAnsi="Times New Roman" w:cs="Times New Roman"/>
          <w:sz w:val="24"/>
          <w:szCs w:val="24"/>
        </w:rPr>
        <w:t>ILUMINAÇÃO NA PRAÇA DA IGREJA MATRIZ E SUBSTITUIR A ILUMINAÇÃO DA PRAÇA DA PREFEITURA.</w:t>
      </w:r>
    </w:p>
    <w:p w:rsid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34E04" w:rsidRPr="00D34E04" w:rsidRDefault="00B04DD7" w:rsidP="00D34E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Tanto a </w:t>
      </w:r>
      <w:bookmarkStart w:id="0" w:name="_GoBack"/>
      <w:bookmarkEnd w:id="0"/>
      <w:r w:rsidR="00A90D6E">
        <w:rPr>
          <w:rFonts w:ascii="Times New Roman" w:hAnsi="Times New Roman" w:cs="Times New Roman"/>
          <w:sz w:val="24"/>
          <w:szCs w:val="24"/>
        </w:rPr>
        <w:t>Praça</w:t>
      </w:r>
      <w:r>
        <w:rPr>
          <w:rFonts w:ascii="Times New Roman" w:hAnsi="Times New Roman" w:cs="Times New Roman"/>
          <w:sz w:val="24"/>
          <w:szCs w:val="24"/>
        </w:rPr>
        <w:t xml:space="preserve"> da Igreja Matriz quanto a praça da prefeitura são locais que costumam ser frequentados pelos munícipes para lazer nos finais de semana. As duas praças são pontos de encontro de famílias e amigos para conversar e tomar o tradicional chimarrão. Dessa forma, acreditamos que uma boa iluminação poderá tanto embelezar as praças como beneficiar os munícipes que frequentam no entardecer. Também, as praças são pontos de referência e de visitação para pessoas que visitam a cidade. </w:t>
      </w:r>
    </w:p>
    <w:p w:rsidR="0047115A" w:rsidRDefault="00CC163C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E3196">
        <w:rPr>
          <w:color w:val="000000"/>
        </w:rPr>
        <w:t xml:space="preserve">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B04DD7">
        <w:rPr>
          <w:rFonts w:ascii="Times New Roman" w:hAnsi="Times New Roman" w:cs="Times New Roman"/>
          <w:sz w:val="24"/>
          <w:szCs w:val="24"/>
        </w:rPr>
        <w:t>ala Das Sessões, 30</w:t>
      </w:r>
      <w:r w:rsidR="00802579">
        <w:rPr>
          <w:rFonts w:ascii="Times New Roman" w:hAnsi="Times New Roman" w:cs="Times New Roman"/>
          <w:sz w:val="24"/>
          <w:szCs w:val="24"/>
        </w:rPr>
        <w:t xml:space="preserve"> de julho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37F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4104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22F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40A6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46FA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00B2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DC3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0D6E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04DD7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344C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163C"/>
    <w:rsid w:val="00CC56A7"/>
    <w:rsid w:val="00CD342F"/>
    <w:rsid w:val="00CD4E0B"/>
    <w:rsid w:val="00CD7E07"/>
    <w:rsid w:val="00CE0C36"/>
    <w:rsid w:val="00CE221A"/>
    <w:rsid w:val="00CE3196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34E04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0A78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2019-07-31T11:45:00Z</cp:lastPrinted>
  <dcterms:created xsi:type="dcterms:W3CDTF">2019-07-31T11:40:00Z</dcterms:created>
  <dcterms:modified xsi:type="dcterms:W3CDTF">2019-07-31T11:45:00Z</dcterms:modified>
</cp:coreProperties>
</file>