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2910E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51246C" w:rsidRDefault="0051246C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</w:t>
      </w:r>
      <w:r w:rsidR="006E2EF2">
        <w:rPr>
          <w:color w:val="000000"/>
        </w:rPr>
        <w:t xml:space="preserve">DE </w:t>
      </w:r>
      <w:bookmarkStart w:id="0" w:name="_GoBack"/>
      <w:bookmarkEnd w:id="0"/>
      <w:r w:rsidR="002910E3">
        <w:rPr>
          <w:color w:val="000000"/>
        </w:rPr>
        <w:t>FAZER UMA APLICAÇÃO DE PRODUTO</w:t>
      </w:r>
      <w:r w:rsidR="00C33837">
        <w:rPr>
          <w:color w:val="000000"/>
        </w:rPr>
        <w:t>(FUMACÊ)</w:t>
      </w:r>
      <w:r w:rsidR="002910E3">
        <w:rPr>
          <w:color w:val="000000"/>
        </w:rPr>
        <w:t xml:space="preserve"> PARA O COMBATE PREVENTIVO DO MOSQUITO DA DENGUE, NAS ÁREAS MAIS PROPENSAS A PROLIFERAÇÃO DO MOSQUITO.</w:t>
      </w:r>
    </w:p>
    <w:p w:rsidR="002910E3" w:rsidRDefault="002910E3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A0C03" w:rsidRDefault="0051246C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ab/>
      </w:r>
      <w:r w:rsidR="00E6691C">
        <w:rPr>
          <w:rFonts w:ascii="Arial" w:hAnsi="Arial" w:cs="Arial"/>
          <w:color w:val="000000"/>
        </w:rPr>
        <w:t xml:space="preserve"> </w:t>
      </w:r>
      <w:r w:rsidR="002910E3">
        <w:rPr>
          <w:rFonts w:ascii="Arial" w:hAnsi="Arial" w:cs="Arial"/>
          <w:color w:val="000000"/>
        </w:rPr>
        <w:t>Além de todos os problemas de saúde que estamos enfrentando</w:t>
      </w:r>
      <w:r w:rsidR="00904939">
        <w:rPr>
          <w:rFonts w:ascii="Arial" w:hAnsi="Arial" w:cs="Arial"/>
          <w:color w:val="000000"/>
        </w:rPr>
        <w:t xml:space="preserve">, ainda existe um risco muito grande da proliferação do mosquito da dengue, pois em municípios vizinhos já foram detectados focos desse mosquito. É preciso prevenir para inibir futuros focos. </w:t>
      </w:r>
    </w:p>
    <w:p w:rsidR="00904939" w:rsidRDefault="00904939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A0C03" w:rsidRPr="00680C92" w:rsidRDefault="00FA0C0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910E3">
        <w:rPr>
          <w:rFonts w:ascii="Arial" w:hAnsi="Arial" w:cs="Arial"/>
          <w:sz w:val="24"/>
          <w:szCs w:val="24"/>
        </w:rPr>
        <w:t>26</w:t>
      </w:r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2910E3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437F4"/>
    <w:rsid w:val="005631A4"/>
    <w:rsid w:val="00591B48"/>
    <w:rsid w:val="00613BE1"/>
    <w:rsid w:val="006402E4"/>
    <w:rsid w:val="00673B38"/>
    <w:rsid w:val="00680C92"/>
    <w:rsid w:val="006920A6"/>
    <w:rsid w:val="006C0361"/>
    <w:rsid w:val="006E2EF2"/>
    <w:rsid w:val="0073748A"/>
    <w:rsid w:val="007A625C"/>
    <w:rsid w:val="007B288A"/>
    <w:rsid w:val="007C2989"/>
    <w:rsid w:val="0087735D"/>
    <w:rsid w:val="008B2B24"/>
    <w:rsid w:val="008B63B4"/>
    <w:rsid w:val="008F4748"/>
    <w:rsid w:val="00904939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33837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A0C03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BA0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2021-04-12T12:02:00Z</cp:lastPrinted>
  <dcterms:created xsi:type="dcterms:W3CDTF">2021-04-22T13:48:00Z</dcterms:created>
  <dcterms:modified xsi:type="dcterms:W3CDTF">2021-04-22T17:09:00Z</dcterms:modified>
</cp:coreProperties>
</file>