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F11122">
        <w:rPr>
          <w:rFonts w:ascii="Arial" w:hAnsi="Arial" w:cs="Arial"/>
        </w:rPr>
        <w:t>PROJETO DE LEI MUNICIPAL Nº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0</w:t>
      </w:r>
      <w:r w:rsidR="00B72527" w:rsidRPr="00F11122">
        <w:rPr>
          <w:rFonts w:ascii="Arial" w:hAnsi="Arial" w:cs="Arial"/>
        </w:rPr>
        <w:t>0</w:t>
      </w:r>
      <w:r w:rsidR="00A76BD6" w:rsidRPr="00F11122">
        <w:rPr>
          <w:rFonts w:ascii="Arial" w:hAnsi="Arial" w:cs="Arial"/>
        </w:rPr>
        <w:t>1</w:t>
      </w:r>
      <w:r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244248" w:rsidRPr="00F11122">
        <w:rPr>
          <w:rFonts w:ascii="Arial" w:hAnsi="Arial" w:cs="Arial"/>
        </w:rPr>
        <w:t>05</w:t>
      </w:r>
      <w:r w:rsidR="00A76BD6" w:rsidRPr="00F11122"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 xml:space="preserve"> DE </w:t>
      </w:r>
      <w:r w:rsidR="00244248" w:rsidRPr="00F11122">
        <w:rPr>
          <w:rFonts w:ascii="Arial" w:hAnsi="Arial" w:cs="Arial"/>
        </w:rPr>
        <w:t>FEVEREIRO</w:t>
      </w:r>
      <w:r w:rsidRPr="00F11122">
        <w:rPr>
          <w:rFonts w:ascii="Arial" w:hAnsi="Arial" w:cs="Arial"/>
        </w:rPr>
        <w:t xml:space="preserve"> DE 201</w:t>
      </w:r>
      <w:r w:rsidR="00A76BD6" w:rsidRPr="00F11122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BE6ADD">
      <w:pPr>
        <w:spacing w:line="360" w:lineRule="auto"/>
        <w:ind w:left="4820"/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E2091E" w:rsidRPr="00F11122">
        <w:rPr>
          <w:rFonts w:ascii="Arial" w:hAnsi="Arial" w:cs="Arial"/>
        </w:rPr>
        <w:t>UTORIZA CONTRATAÇÃO EMERGENCIAL</w:t>
      </w:r>
      <w:r w:rsidR="00732B85" w:rsidRPr="00F11122">
        <w:rPr>
          <w:rFonts w:ascii="Arial" w:hAnsi="Arial" w:cs="Arial"/>
        </w:rPr>
        <w:t xml:space="preserve"> </w:t>
      </w:r>
      <w:r w:rsidR="00BE6ADD" w:rsidRPr="00F11122">
        <w:rPr>
          <w:rFonts w:ascii="Arial" w:hAnsi="Arial" w:cs="Arial"/>
        </w:rPr>
        <w:t xml:space="preserve">DE </w:t>
      </w:r>
      <w:r w:rsidR="00FF2E17" w:rsidRPr="00F11122">
        <w:rPr>
          <w:rFonts w:ascii="Arial" w:hAnsi="Arial" w:cs="Arial"/>
        </w:rPr>
        <w:t>SERVIDORES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D017F2" w:rsidRPr="00F11122" w:rsidRDefault="006964D3" w:rsidP="00B72527">
      <w:pPr>
        <w:spacing w:line="360" w:lineRule="auto"/>
        <w:ind w:firstLine="1134"/>
        <w:jc w:val="both"/>
        <w:rPr>
          <w:rFonts w:ascii="Arial" w:hAnsi="Arial" w:cs="Arial"/>
        </w:rPr>
      </w:pPr>
      <w:r w:rsidRPr="005275EC">
        <w:rPr>
          <w:rFonts w:ascii="Arial" w:hAnsi="Arial" w:cs="Arial"/>
          <w:b/>
        </w:rPr>
        <w:t xml:space="preserve">Art. </w:t>
      </w:r>
      <w:proofErr w:type="gramStart"/>
      <w:r w:rsidRPr="005275EC">
        <w:rPr>
          <w:rFonts w:ascii="Arial" w:hAnsi="Arial" w:cs="Arial"/>
          <w:b/>
        </w:rPr>
        <w:t>1.</w:t>
      </w:r>
      <w:proofErr w:type="gramEnd"/>
      <w:r w:rsidRPr="005275EC">
        <w:rPr>
          <w:rFonts w:ascii="Arial" w:hAnsi="Arial" w:cs="Arial"/>
          <w:b/>
        </w:rPr>
        <w:t>°</w:t>
      </w:r>
      <w:r w:rsidRPr="00F11122">
        <w:rPr>
          <w:rFonts w:ascii="Arial" w:hAnsi="Arial" w:cs="Arial"/>
        </w:rPr>
        <w:t xml:space="preserve"> - Fica o Poder Executivo Municipal autorizado a </w:t>
      </w:r>
      <w:r w:rsidR="00BF7999" w:rsidRPr="00F11122">
        <w:rPr>
          <w:rFonts w:ascii="Arial" w:hAnsi="Arial" w:cs="Arial"/>
        </w:rPr>
        <w:t>contratar</w:t>
      </w:r>
      <w:r w:rsidR="00F436C6" w:rsidRPr="00F11122">
        <w:rPr>
          <w:rFonts w:ascii="Arial" w:hAnsi="Arial" w:cs="Arial"/>
        </w:rPr>
        <w:t xml:space="preserve"> emergencialmente e por excepcional interesse público, </w:t>
      </w:r>
      <w:r w:rsidR="00BF7999" w:rsidRPr="00F11122">
        <w:rPr>
          <w:rFonts w:ascii="Arial" w:hAnsi="Arial" w:cs="Arial"/>
        </w:rPr>
        <w:t xml:space="preserve">um </w:t>
      </w:r>
      <w:r w:rsidR="00F436C6" w:rsidRPr="00F11122">
        <w:rPr>
          <w:rFonts w:ascii="Arial" w:hAnsi="Arial" w:cs="Arial"/>
        </w:rPr>
        <w:t xml:space="preserve">(01) </w:t>
      </w:r>
      <w:r w:rsidR="00BF7999" w:rsidRPr="00F11122">
        <w:rPr>
          <w:rFonts w:ascii="Arial" w:hAnsi="Arial" w:cs="Arial"/>
        </w:rPr>
        <w:t>PSICOLOGO</w:t>
      </w:r>
      <w:r w:rsidR="00D017F2" w:rsidRPr="00F11122">
        <w:rPr>
          <w:rFonts w:ascii="Arial" w:hAnsi="Arial" w:cs="Arial"/>
        </w:rPr>
        <w:t xml:space="preserve">, carga horária de 20 horas semanais, </w:t>
      </w:r>
      <w:r w:rsidR="00BF7999" w:rsidRPr="00F11122">
        <w:rPr>
          <w:rFonts w:ascii="Arial" w:hAnsi="Arial" w:cs="Arial"/>
        </w:rPr>
        <w:t xml:space="preserve"> para atender ao Programa</w:t>
      </w:r>
      <w:r w:rsidR="00817C68" w:rsidRPr="00F11122">
        <w:rPr>
          <w:rFonts w:ascii="Arial" w:hAnsi="Arial" w:cs="Arial"/>
        </w:rPr>
        <w:t xml:space="preserve"> </w:t>
      </w:r>
      <w:r w:rsidR="00820FE2">
        <w:rPr>
          <w:rFonts w:ascii="Arial" w:hAnsi="Arial" w:cs="Arial"/>
        </w:rPr>
        <w:t xml:space="preserve"> NASF – NÚCLEO DE APOIO À SAÚDE DA FAMÍLIA, </w:t>
      </w:r>
      <w:r w:rsidR="00F436C6" w:rsidRPr="00F11122">
        <w:rPr>
          <w:rFonts w:ascii="Arial" w:hAnsi="Arial" w:cs="Arial"/>
        </w:rPr>
        <w:t>com vencimento de acordo ao estabelecido no Padrão 09 da Lei Municipal nº 070/93 e com  atribuições do cargo constantes na mesma lei.</w:t>
      </w:r>
    </w:p>
    <w:p w:rsidR="00D017F2" w:rsidRPr="00F11122" w:rsidRDefault="00D017F2" w:rsidP="002B2426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017F2" w:rsidRPr="00F11122" w:rsidRDefault="00D017F2" w:rsidP="002B2426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§ 1º -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A presente contratação terá vigência pelo prazo de 01 (UM)  ano,</w:t>
      </w:r>
      <w:r w:rsidR="002B2426" w:rsidRPr="00F11122">
        <w:rPr>
          <w:rFonts w:ascii="Arial" w:hAnsi="Arial" w:cs="Arial"/>
        </w:rPr>
        <w:t xml:space="preserve"> podendo ser renovado por igual prazo.</w:t>
      </w:r>
    </w:p>
    <w:p w:rsidR="00FF2E17" w:rsidRDefault="00FF2E17" w:rsidP="00E47810">
      <w:pPr>
        <w:pStyle w:val="Recuodecorpodetexto2"/>
        <w:spacing w:line="276" w:lineRule="auto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§ 2º -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A contratação  será de natureza administrativa e obedecerá  a classificação no Processo Seletivo Simplificado nº 01/2017.</w:t>
      </w:r>
    </w:p>
    <w:p w:rsidR="00F11122" w:rsidRPr="00F11122" w:rsidRDefault="00F11122" w:rsidP="00E47810">
      <w:pPr>
        <w:pStyle w:val="Recuodecorpodetexto2"/>
        <w:spacing w:line="276" w:lineRule="auto"/>
        <w:ind w:left="0" w:firstLine="1080"/>
        <w:jc w:val="both"/>
        <w:rPr>
          <w:rFonts w:ascii="Arial" w:hAnsi="Arial" w:cs="Arial"/>
        </w:rPr>
      </w:pPr>
    </w:p>
    <w:p w:rsidR="00FF2E17" w:rsidRPr="00F11122" w:rsidRDefault="00FF2E17" w:rsidP="00FF2E17">
      <w:pPr>
        <w:pStyle w:val="Recuodecorpodetexto2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  <w:b/>
          <w:bCs/>
        </w:rPr>
        <w:t xml:space="preserve">Art. 2° - </w:t>
      </w:r>
      <w:r w:rsidRPr="00F11122">
        <w:rPr>
          <w:rFonts w:ascii="Arial" w:hAnsi="Arial" w:cs="Arial"/>
          <w:bCs/>
        </w:rPr>
        <w:t>Fica o Poder Executivo Municipal autorizado a contratar emergencialmente até oito (08) PROFESSOR DE EDUCAÇÃO INFANTIL E ANOS INICIAIS DO ENSINO FUNDAMENTAL, carga horaria de até 24 horas semanais, para atuar na educação infantil e nos anos iniciais do ensino fundamental, percebendo vencimentos nos termos do art. 22 da Lei Municipal nº 433, de 13 de novembro de 2001 (Plano de</w:t>
      </w:r>
      <w:proofErr w:type="gramStart"/>
      <w:r w:rsidRPr="00F11122">
        <w:rPr>
          <w:rFonts w:ascii="Arial" w:hAnsi="Arial" w:cs="Arial"/>
          <w:bCs/>
        </w:rPr>
        <w:t xml:space="preserve"> </w:t>
      </w:r>
      <w:r w:rsidRPr="00F11122">
        <w:rPr>
          <w:rFonts w:ascii="Arial" w:hAnsi="Arial" w:cs="Arial"/>
        </w:rPr>
        <w:t xml:space="preserve"> </w:t>
      </w:r>
      <w:proofErr w:type="gramEnd"/>
      <w:r w:rsidRPr="00F11122">
        <w:rPr>
          <w:rFonts w:ascii="Arial" w:hAnsi="Arial" w:cs="Arial"/>
          <w:bCs/>
        </w:rPr>
        <w:t>Carreira do Magistério Público do Município).</w:t>
      </w:r>
    </w:p>
    <w:p w:rsidR="00407147" w:rsidRPr="00F11122" w:rsidRDefault="00407147" w:rsidP="00407147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§ 1º -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A presente contratação terá vigência pelo prazo de 01 (UM)  ano, podendo ser renovado por igual prazo.</w:t>
      </w:r>
    </w:p>
    <w:p w:rsidR="00FF2E17" w:rsidRPr="00F11122" w:rsidRDefault="00FF2E17" w:rsidP="00FF2E17">
      <w:pPr>
        <w:pStyle w:val="Recuodecorpodetexto2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§ 2º -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A contratação  será de natureza administrativa e obedecerá  a classificação no Processo Seletivo Simplificado nº 01/2018.</w:t>
      </w:r>
    </w:p>
    <w:p w:rsidR="00FF2E17" w:rsidRPr="00F11122" w:rsidRDefault="00FF2E17" w:rsidP="00FF2E17">
      <w:pPr>
        <w:tabs>
          <w:tab w:val="left" w:pos="3969"/>
        </w:tabs>
        <w:spacing w:line="360" w:lineRule="auto"/>
        <w:ind w:firstLine="1134"/>
        <w:jc w:val="both"/>
        <w:rPr>
          <w:rFonts w:ascii="Arial" w:hAnsi="Arial" w:cs="Arial"/>
        </w:rPr>
      </w:pPr>
      <w:r w:rsidRPr="00F11122">
        <w:rPr>
          <w:rFonts w:ascii="Arial" w:hAnsi="Arial" w:cs="Arial"/>
          <w:b/>
        </w:rPr>
        <w:t>Art. 3º</w:t>
      </w:r>
      <w:r w:rsidRPr="00F11122">
        <w:rPr>
          <w:rFonts w:ascii="Arial" w:hAnsi="Arial" w:cs="Arial"/>
        </w:rPr>
        <w:t xml:space="preserve"> - Fica o Poder Executivo Municipal autorizado a contratar emergencialmente e por excepcional interesse público, até </w:t>
      </w:r>
      <w:r w:rsidR="003734EA">
        <w:rPr>
          <w:rFonts w:ascii="Arial" w:hAnsi="Arial" w:cs="Arial"/>
        </w:rPr>
        <w:t>cinco</w:t>
      </w:r>
      <w:r w:rsidRPr="00F11122">
        <w:rPr>
          <w:rFonts w:ascii="Arial" w:hAnsi="Arial" w:cs="Arial"/>
        </w:rPr>
        <w:t xml:space="preserve"> (0</w:t>
      </w:r>
      <w:r w:rsidR="003734EA">
        <w:rPr>
          <w:rFonts w:ascii="Arial" w:hAnsi="Arial" w:cs="Arial"/>
        </w:rPr>
        <w:t>5</w:t>
      </w:r>
      <w:r w:rsidRPr="00F11122">
        <w:rPr>
          <w:rFonts w:ascii="Arial" w:hAnsi="Arial" w:cs="Arial"/>
        </w:rPr>
        <w:t xml:space="preserve">) PROFESSOR, com carga horária de até 20 (vinte) horas </w:t>
      </w:r>
      <w:proofErr w:type="gramStart"/>
      <w:r w:rsidRPr="00F11122">
        <w:rPr>
          <w:rFonts w:ascii="Arial" w:hAnsi="Arial" w:cs="Arial"/>
        </w:rPr>
        <w:t>semanais cada profissional, para atender as escolas da rede pública de educação, com vencimento da Lei Municipal nº</w:t>
      </w:r>
      <w:proofErr w:type="gramEnd"/>
      <w:r w:rsidRPr="00F11122">
        <w:rPr>
          <w:rFonts w:ascii="Arial" w:hAnsi="Arial" w:cs="Arial"/>
        </w:rPr>
        <w:t>. 433 de 13 de novembro de 2001 (plano de Carreira do Magistério Público do Município).</w:t>
      </w:r>
    </w:p>
    <w:p w:rsidR="00FF2E17" w:rsidRPr="00F11122" w:rsidRDefault="00FF2E17" w:rsidP="00FF2E17">
      <w:pPr>
        <w:tabs>
          <w:tab w:val="left" w:pos="3969"/>
        </w:tabs>
        <w:jc w:val="both"/>
        <w:rPr>
          <w:rFonts w:ascii="Arial" w:hAnsi="Arial" w:cs="Arial"/>
        </w:rPr>
      </w:pPr>
    </w:p>
    <w:p w:rsidR="00FF2E17" w:rsidRPr="00F11122" w:rsidRDefault="00FF2E17" w:rsidP="00E47810">
      <w:pPr>
        <w:tabs>
          <w:tab w:val="left" w:pos="3969"/>
        </w:tabs>
        <w:ind w:firstLine="1134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§ 1º - A presente contratação terá vigência pelo prazo de 01(um) ano, podendo ser renovado por igual prazo.</w:t>
      </w:r>
    </w:p>
    <w:p w:rsidR="00E47810" w:rsidRPr="00F11122" w:rsidRDefault="00E47810" w:rsidP="00E47810">
      <w:pPr>
        <w:tabs>
          <w:tab w:val="left" w:pos="3969"/>
        </w:tabs>
        <w:ind w:firstLine="1134"/>
        <w:jc w:val="both"/>
        <w:rPr>
          <w:rFonts w:ascii="Arial" w:hAnsi="Arial" w:cs="Arial"/>
        </w:rPr>
      </w:pPr>
    </w:p>
    <w:p w:rsidR="00E47810" w:rsidRPr="00F11122" w:rsidRDefault="00E47810" w:rsidP="00E47810">
      <w:pPr>
        <w:pStyle w:val="Recuodecorpodetexto2"/>
        <w:spacing w:line="276" w:lineRule="auto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§ 2º -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A contratação  será de natureza administrativa e obedecerá  a classificação no Processo Seletivo Simplificado nº 01/2017.</w:t>
      </w:r>
    </w:p>
    <w:p w:rsidR="00FF2E17" w:rsidRPr="00F11122" w:rsidRDefault="00FF2E17" w:rsidP="002B2426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</w:p>
    <w:p w:rsidR="00FF2E17" w:rsidRPr="00F11122" w:rsidRDefault="00FF2E17" w:rsidP="002B2426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</w:p>
    <w:p w:rsidR="00D017F2" w:rsidRPr="00F11122" w:rsidRDefault="00E47810" w:rsidP="00F436C6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  <w:b/>
        </w:rPr>
        <w:t>Art. 4</w:t>
      </w:r>
      <w:r w:rsidR="00D017F2" w:rsidRPr="00F11122">
        <w:rPr>
          <w:rFonts w:ascii="Arial" w:hAnsi="Arial" w:cs="Arial"/>
          <w:b/>
        </w:rPr>
        <w:t>º</w:t>
      </w:r>
      <w:r w:rsidR="00D017F2" w:rsidRPr="00F11122">
        <w:rPr>
          <w:rFonts w:ascii="Arial" w:hAnsi="Arial" w:cs="Arial"/>
        </w:rPr>
        <w:t xml:space="preserve"> - O</w:t>
      </w:r>
      <w:r w:rsidR="003734EA">
        <w:rPr>
          <w:rFonts w:ascii="Arial" w:hAnsi="Arial" w:cs="Arial"/>
        </w:rPr>
        <w:t>s</w:t>
      </w:r>
      <w:r w:rsidR="00D017F2" w:rsidRPr="00F11122">
        <w:rPr>
          <w:rFonts w:ascii="Arial" w:hAnsi="Arial" w:cs="Arial"/>
        </w:rPr>
        <w:t xml:space="preserve"> contratado</w:t>
      </w:r>
      <w:r w:rsidR="003734EA">
        <w:rPr>
          <w:rFonts w:ascii="Arial" w:hAnsi="Arial" w:cs="Arial"/>
        </w:rPr>
        <w:t>s</w:t>
      </w:r>
      <w:r w:rsidR="00D017F2" w:rsidRPr="00F11122">
        <w:rPr>
          <w:rFonts w:ascii="Arial" w:hAnsi="Arial" w:cs="Arial"/>
        </w:rPr>
        <w:t xml:space="preserve"> far</w:t>
      </w:r>
      <w:r w:rsidR="003734EA">
        <w:rPr>
          <w:rFonts w:ascii="Arial" w:hAnsi="Arial" w:cs="Arial"/>
        </w:rPr>
        <w:t>ão</w:t>
      </w:r>
      <w:r w:rsidR="00D017F2" w:rsidRPr="00F11122">
        <w:rPr>
          <w:rFonts w:ascii="Arial" w:hAnsi="Arial" w:cs="Arial"/>
        </w:rPr>
        <w:t xml:space="preserve">  jus às vantagens estabelecidas no art. 247 da Lei Municipal nº 042 de 29/06/93 e aos reajustes concedidos aos demais Servidores Públicos Municipais.</w:t>
      </w:r>
    </w:p>
    <w:p w:rsidR="00F436C6" w:rsidRPr="00F11122" w:rsidRDefault="00F436C6" w:rsidP="00F436C6">
      <w:pPr>
        <w:pStyle w:val="Recuodecorpodetexto2"/>
        <w:spacing w:line="240" w:lineRule="auto"/>
        <w:ind w:left="0" w:firstLine="1080"/>
        <w:jc w:val="both"/>
        <w:rPr>
          <w:rFonts w:ascii="Arial" w:hAnsi="Arial" w:cs="Arial"/>
        </w:rPr>
      </w:pPr>
    </w:p>
    <w:p w:rsidR="00D017F2" w:rsidRPr="00F11122" w:rsidRDefault="00D017F2" w:rsidP="00F436C6">
      <w:pPr>
        <w:pStyle w:val="Recuodecorpodetexto2"/>
        <w:spacing w:line="240" w:lineRule="auto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  <w:b/>
        </w:rPr>
        <w:t xml:space="preserve">Art. </w:t>
      </w:r>
      <w:r w:rsidR="00E47810" w:rsidRPr="00F11122">
        <w:rPr>
          <w:rFonts w:ascii="Arial" w:hAnsi="Arial" w:cs="Arial"/>
          <w:b/>
        </w:rPr>
        <w:t>5</w:t>
      </w:r>
      <w:r w:rsidRPr="00F11122">
        <w:rPr>
          <w:rFonts w:ascii="Arial" w:hAnsi="Arial" w:cs="Arial"/>
          <w:b/>
        </w:rPr>
        <w:t>º</w:t>
      </w:r>
      <w:r w:rsidRPr="00F11122">
        <w:rPr>
          <w:rFonts w:ascii="Arial" w:hAnsi="Arial" w:cs="Arial"/>
        </w:rPr>
        <w:t xml:space="preserve"> - As despesas decorrentes desta lei correrão à conta das dotações orçamentárias próprias.</w:t>
      </w:r>
    </w:p>
    <w:p w:rsidR="00F436C6" w:rsidRPr="00F11122" w:rsidRDefault="00F436C6" w:rsidP="00F436C6">
      <w:pPr>
        <w:pStyle w:val="Recuodecorpodetexto2"/>
        <w:spacing w:line="240" w:lineRule="auto"/>
        <w:ind w:left="0" w:firstLine="1080"/>
        <w:jc w:val="both"/>
        <w:rPr>
          <w:rFonts w:ascii="Arial" w:hAnsi="Arial" w:cs="Arial"/>
        </w:rPr>
      </w:pPr>
    </w:p>
    <w:p w:rsidR="00D017F2" w:rsidRPr="00F11122" w:rsidRDefault="00E47810" w:rsidP="00D017F2">
      <w:pPr>
        <w:pStyle w:val="Recuodecorpodetexto2"/>
        <w:ind w:left="0" w:firstLine="1080"/>
        <w:rPr>
          <w:rFonts w:ascii="Arial" w:hAnsi="Arial" w:cs="Arial"/>
        </w:rPr>
      </w:pPr>
      <w:r w:rsidRPr="00F11122">
        <w:rPr>
          <w:rFonts w:ascii="Arial" w:hAnsi="Arial" w:cs="Arial"/>
          <w:b/>
        </w:rPr>
        <w:t>Art. 6</w:t>
      </w:r>
      <w:r w:rsidR="00D017F2" w:rsidRPr="00F11122">
        <w:rPr>
          <w:rFonts w:ascii="Arial" w:hAnsi="Arial" w:cs="Arial"/>
          <w:b/>
        </w:rPr>
        <w:t>º</w:t>
      </w:r>
      <w:r w:rsidR="00D017F2" w:rsidRPr="00F11122">
        <w:rPr>
          <w:rFonts w:ascii="Arial" w:hAnsi="Arial" w:cs="Arial"/>
        </w:rPr>
        <w:t xml:space="preserve"> - Esta lei entra em vigor na data de sua publicação.</w:t>
      </w:r>
    </w:p>
    <w:p w:rsidR="006964D3" w:rsidRPr="00F11122" w:rsidRDefault="006964D3" w:rsidP="006964D3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PREFEITO MUNICIPAL DE BARRA FUNDA, EM 0</w:t>
      </w:r>
      <w:r w:rsidR="00B72527" w:rsidRPr="00F11122">
        <w:rPr>
          <w:rFonts w:ascii="Arial" w:hAnsi="Arial" w:cs="Arial"/>
        </w:rPr>
        <w:t>5</w:t>
      </w:r>
      <w:r w:rsidRPr="00F11122">
        <w:rPr>
          <w:rFonts w:ascii="Arial" w:hAnsi="Arial" w:cs="Arial"/>
        </w:rPr>
        <w:t xml:space="preserve"> DE </w:t>
      </w:r>
      <w:r w:rsidR="00244248" w:rsidRPr="00F11122">
        <w:rPr>
          <w:rFonts w:ascii="Arial" w:hAnsi="Arial" w:cs="Arial"/>
        </w:rPr>
        <w:t>FEVEREIRO</w:t>
      </w:r>
      <w:r w:rsidR="00B72527" w:rsidRPr="00F11122">
        <w:rPr>
          <w:rFonts w:ascii="Arial" w:hAnsi="Arial" w:cs="Arial"/>
        </w:rPr>
        <w:t xml:space="preserve"> DE 201</w:t>
      </w:r>
      <w:r w:rsidR="00244248" w:rsidRPr="00F11122">
        <w:rPr>
          <w:rFonts w:ascii="Arial" w:hAnsi="Arial" w:cs="Arial"/>
        </w:rPr>
        <w:t>8</w:t>
      </w:r>
      <w:r w:rsidR="00B72527" w:rsidRPr="00F11122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B72527" w:rsidRPr="00F11122" w:rsidRDefault="00B72527" w:rsidP="00B72527">
      <w:pPr>
        <w:autoSpaceDE w:val="0"/>
        <w:autoSpaceDN w:val="0"/>
        <w:adjustRightInd w:val="0"/>
        <w:rPr>
          <w:rFonts w:ascii="Arial" w:eastAsiaTheme="minorHAnsi" w:hAnsi="Arial" w:cs="Arial"/>
          <w:color w:val="101417"/>
          <w:lang w:eastAsia="en-US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B72527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MARCOS ANDRE PIAIA</w:t>
      </w:r>
    </w:p>
    <w:p w:rsidR="006964D3" w:rsidRPr="00F11122" w:rsidRDefault="00F11122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:rsidR="006964D3" w:rsidRPr="00F11122" w:rsidRDefault="006964D3" w:rsidP="00B72527">
      <w:pPr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E47810" w:rsidRPr="00F11122" w:rsidRDefault="00E47810">
      <w:pPr>
        <w:spacing w:after="200" w:line="276" w:lineRule="auto"/>
        <w:rPr>
          <w:rFonts w:ascii="Arial" w:hAnsi="Arial" w:cs="Arial"/>
        </w:rPr>
      </w:pPr>
      <w:r w:rsidRPr="00F11122">
        <w:rPr>
          <w:rFonts w:ascii="Arial" w:hAnsi="Arial" w:cs="Arial"/>
        </w:rPr>
        <w:br w:type="page"/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PROJETO DE LEI MUNICIPAL Nº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0</w:t>
      </w:r>
      <w:r w:rsidR="00B72527" w:rsidRPr="00F11122">
        <w:rPr>
          <w:rFonts w:ascii="Arial" w:hAnsi="Arial" w:cs="Arial"/>
        </w:rPr>
        <w:t>0</w:t>
      </w:r>
      <w:r w:rsidR="00244248" w:rsidRPr="00F11122">
        <w:rPr>
          <w:rFonts w:ascii="Arial" w:hAnsi="Arial" w:cs="Arial"/>
        </w:rPr>
        <w:t>1</w:t>
      </w:r>
      <w:r w:rsidRPr="00F11122">
        <w:rPr>
          <w:rFonts w:ascii="Arial" w:hAnsi="Arial" w:cs="Arial"/>
        </w:rPr>
        <w:t>, DE 0</w:t>
      </w:r>
      <w:r w:rsidR="00B72527" w:rsidRPr="00F11122">
        <w:rPr>
          <w:rFonts w:ascii="Arial" w:hAnsi="Arial" w:cs="Arial"/>
        </w:rPr>
        <w:t xml:space="preserve">5 </w:t>
      </w:r>
      <w:r w:rsidRPr="00F11122">
        <w:rPr>
          <w:rFonts w:ascii="Arial" w:hAnsi="Arial" w:cs="Arial"/>
        </w:rPr>
        <w:t xml:space="preserve"> DE </w:t>
      </w:r>
      <w:r w:rsidR="00244248" w:rsidRPr="00F11122">
        <w:rPr>
          <w:rFonts w:ascii="Arial" w:hAnsi="Arial" w:cs="Arial"/>
        </w:rPr>
        <w:t>FEVEREIRO</w:t>
      </w:r>
      <w:r w:rsidRPr="00F11122">
        <w:rPr>
          <w:rFonts w:ascii="Arial" w:hAnsi="Arial" w:cs="Arial"/>
        </w:rPr>
        <w:t xml:space="preserve"> DE 201</w:t>
      </w:r>
      <w:r w:rsidR="00244248" w:rsidRPr="00F11122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>.</w:t>
      </w:r>
    </w:p>
    <w:p w:rsidR="00B72527" w:rsidRPr="00F11122" w:rsidRDefault="00B72527" w:rsidP="006964D3">
      <w:pPr>
        <w:spacing w:line="360" w:lineRule="auto"/>
        <w:rPr>
          <w:rFonts w:ascii="Arial" w:hAnsi="Arial" w:cs="Arial"/>
        </w:rPr>
      </w:pPr>
    </w:p>
    <w:p w:rsidR="002B2A98" w:rsidRPr="00F11122" w:rsidRDefault="002B2A98" w:rsidP="006964D3">
      <w:pPr>
        <w:spacing w:line="360" w:lineRule="auto"/>
        <w:rPr>
          <w:rFonts w:ascii="Arial" w:hAnsi="Arial" w:cs="Arial"/>
        </w:rPr>
      </w:pPr>
    </w:p>
    <w:p w:rsidR="00E47810" w:rsidRPr="00F11122" w:rsidRDefault="00E47810" w:rsidP="00E47810">
      <w:pPr>
        <w:spacing w:line="360" w:lineRule="auto"/>
        <w:ind w:left="4820"/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AUTORIZA CONTRATAÇÃO EMERGENCIAL DE SERVIDORES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2B2A98" w:rsidRPr="00F11122" w:rsidRDefault="002B2A98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  <w:u w:val="single"/>
        </w:rPr>
      </w:pPr>
      <w:r w:rsidRPr="00F11122">
        <w:rPr>
          <w:rFonts w:ascii="Arial" w:hAnsi="Arial" w:cs="Arial"/>
          <w:u w:val="single"/>
        </w:rPr>
        <w:t>JUSTIFICATIVA: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  <w:r w:rsidRPr="00F11122">
        <w:rPr>
          <w:rFonts w:ascii="Arial" w:hAnsi="Arial" w:cs="Arial"/>
        </w:rPr>
        <w:t>Senhora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Presidenta  e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  <w:r w:rsidRPr="00F11122">
        <w:rPr>
          <w:rFonts w:ascii="Arial" w:hAnsi="Arial" w:cs="Arial"/>
        </w:rPr>
        <w:t>Senhores Vereadores: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ind w:firstLine="156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 xml:space="preserve">Apresentamos o presente projeto de Lei a fim de que mereça a análise e aprovação dos integrantes desta Colenda Casa Legislativa. </w:t>
      </w:r>
    </w:p>
    <w:p w:rsidR="00201DDE" w:rsidRPr="00F11122" w:rsidRDefault="00201DDE" w:rsidP="006964D3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201DDE" w:rsidRPr="00F11122" w:rsidRDefault="00820FE2" w:rsidP="00201DDE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Através do</w:t>
      </w:r>
      <w:proofErr w:type="gramStart"/>
      <w:r>
        <w:rPr>
          <w:rFonts w:ascii="Arial" w:hAnsi="Arial" w:cs="Arial"/>
        </w:rPr>
        <w:t xml:space="preserve"> </w:t>
      </w:r>
      <w:r w:rsidR="00201DDE" w:rsidRPr="00F11122">
        <w:rPr>
          <w:rFonts w:ascii="Arial" w:hAnsi="Arial" w:cs="Arial"/>
        </w:rPr>
        <w:t xml:space="preserve"> </w:t>
      </w:r>
      <w:proofErr w:type="gramEnd"/>
      <w:r w:rsidR="00201DDE" w:rsidRPr="00F11122">
        <w:rPr>
          <w:rFonts w:ascii="Arial" w:hAnsi="Arial" w:cs="Arial"/>
        </w:rPr>
        <w:t>SU</w:t>
      </w:r>
      <w:r>
        <w:rPr>
          <w:rFonts w:ascii="Arial" w:hAnsi="Arial" w:cs="Arial"/>
        </w:rPr>
        <w:t>S - Serviço Único da Saúde, são oferecidos</w:t>
      </w:r>
      <w:r w:rsidR="00201DDE" w:rsidRPr="00F11122">
        <w:rPr>
          <w:rFonts w:ascii="Arial" w:hAnsi="Arial" w:cs="Arial"/>
        </w:rPr>
        <w:t xml:space="preserve"> diversos programas</w:t>
      </w:r>
      <w:r>
        <w:rPr>
          <w:rFonts w:ascii="Arial" w:hAnsi="Arial" w:cs="Arial"/>
        </w:rPr>
        <w:t xml:space="preserve"> de apoio, dentre eles o NASF – Núcleo de Apoio à Saúde da Família, que repassa recursos à Secretaria da Saúde, os quais podem ser utilizados para pagamento de profissionais que atuam no programa. </w:t>
      </w:r>
      <w:r w:rsidR="00201DDE" w:rsidRPr="00F11122">
        <w:rPr>
          <w:rFonts w:ascii="Arial" w:hAnsi="Arial" w:cs="Arial"/>
        </w:rPr>
        <w:t xml:space="preserve"> É o Município que faz a oferta de procedimentos profissionais em defesa dos direitos humanos e sociais e daqueles relacionados às demandas de proteção social</w:t>
      </w:r>
      <w:proofErr w:type="gramStart"/>
      <w:r w:rsidR="00201DDE" w:rsidRPr="00F11122">
        <w:rPr>
          <w:rFonts w:ascii="Arial" w:hAnsi="Arial" w:cs="Arial"/>
        </w:rPr>
        <w:t xml:space="preserve">  </w:t>
      </w:r>
      <w:proofErr w:type="gramEnd"/>
      <w:r w:rsidR="00201DDE" w:rsidRPr="00F11122">
        <w:rPr>
          <w:rFonts w:ascii="Arial" w:hAnsi="Arial" w:cs="Arial"/>
        </w:rPr>
        <w:t>e de saúde, pois é nos Municípios que as famílias efetivamente moram, constroem suas vidas, sofrem são felizes, adoecem e outros.</w:t>
      </w:r>
    </w:p>
    <w:p w:rsidR="00201DDE" w:rsidRPr="00F11122" w:rsidRDefault="00201DDE" w:rsidP="00201DDE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201DDE" w:rsidRPr="00F11122" w:rsidRDefault="00201DDE" w:rsidP="00D017F2">
      <w:pPr>
        <w:spacing w:line="360" w:lineRule="auto"/>
        <w:ind w:firstLine="1418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Com base no comentário anterior, e para ofertar os serviços de</w:t>
      </w:r>
      <w:r w:rsidR="00820FE2">
        <w:rPr>
          <w:rFonts w:ascii="Arial" w:hAnsi="Arial" w:cs="Arial"/>
        </w:rPr>
        <w:t xml:space="preserve"> apoio à saúde familiar, </w:t>
      </w:r>
      <w:r w:rsidRPr="00F11122">
        <w:rPr>
          <w:rFonts w:ascii="Arial" w:hAnsi="Arial" w:cs="Arial"/>
        </w:rPr>
        <w:t xml:space="preserve"> estamos propondo a contratação de um psicól</w:t>
      </w:r>
      <w:r w:rsidR="002B2426" w:rsidRPr="00F11122">
        <w:rPr>
          <w:rFonts w:ascii="Arial" w:hAnsi="Arial" w:cs="Arial"/>
        </w:rPr>
        <w:t>ogo, 20 horas para atendimento à</w:t>
      </w:r>
      <w:r w:rsidRPr="00F11122">
        <w:rPr>
          <w:rFonts w:ascii="Arial" w:hAnsi="Arial" w:cs="Arial"/>
        </w:rPr>
        <w:t xml:space="preserve"> demanda,  </w:t>
      </w:r>
      <w:r w:rsidR="00D017F2" w:rsidRPr="00F11122">
        <w:rPr>
          <w:rFonts w:ascii="Arial" w:hAnsi="Arial" w:cs="Arial"/>
        </w:rPr>
        <w:t>fundamentad</w:t>
      </w:r>
      <w:r w:rsidRPr="00F11122">
        <w:rPr>
          <w:rFonts w:ascii="Arial" w:hAnsi="Arial" w:cs="Arial"/>
        </w:rPr>
        <w:t>a</w:t>
      </w:r>
      <w:r w:rsidR="00D017F2" w:rsidRPr="00F11122">
        <w:rPr>
          <w:rFonts w:ascii="Arial" w:hAnsi="Arial" w:cs="Arial"/>
        </w:rPr>
        <w:t xml:space="preserve"> na necessidade </w:t>
      </w:r>
      <w:r w:rsidRPr="00F11122">
        <w:rPr>
          <w:rFonts w:ascii="Arial" w:hAnsi="Arial" w:cs="Arial"/>
        </w:rPr>
        <w:t>verificada.</w:t>
      </w:r>
    </w:p>
    <w:p w:rsidR="007700B6" w:rsidRPr="00F11122" w:rsidRDefault="007700B6" w:rsidP="00D017F2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E47810" w:rsidRPr="00F11122" w:rsidRDefault="007700B6" w:rsidP="00E47810">
      <w:pPr>
        <w:spacing w:line="360" w:lineRule="auto"/>
        <w:ind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Em relação às contratações para a educação infantil e anos iniciais, d</w:t>
      </w:r>
      <w:r w:rsidR="00E47810" w:rsidRPr="00F11122">
        <w:rPr>
          <w:rFonts w:ascii="Arial" w:hAnsi="Arial" w:cs="Arial"/>
        </w:rPr>
        <w:t>e acordo com o Plano Municipal de Educação e também com o Plano Nacional da Educação, a frequência na educação infantil é obrigatória, desde 2016,</w:t>
      </w:r>
      <w:proofErr w:type="gramStart"/>
      <w:r w:rsidR="00E47810" w:rsidRPr="00F11122">
        <w:rPr>
          <w:rFonts w:ascii="Arial" w:hAnsi="Arial" w:cs="Arial"/>
        </w:rPr>
        <w:t xml:space="preserve">  </w:t>
      </w:r>
      <w:proofErr w:type="gramEnd"/>
      <w:r w:rsidR="00E47810" w:rsidRPr="00F11122">
        <w:rPr>
          <w:rFonts w:ascii="Arial" w:hAnsi="Arial" w:cs="Arial"/>
        </w:rPr>
        <w:t xml:space="preserve">a partir dos 04 anos de idade. Para o ano letivo de 2018, está prevista na Escola Municipal de Educação Infantil Raio de Sol, a implantação do turno integral, oque demanda um número maior de profissionais para atendimento. </w:t>
      </w:r>
    </w:p>
    <w:p w:rsidR="007700B6" w:rsidRPr="00F11122" w:rsidRDefault="007700B6" w:rsidP="00E47810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E47810" w:rsidRPr="00F11122" w:rsidRDefault="00E47810" w:rsidP="00E47810">
      <w:pPr>
        <w:spacing w:line="360" w:lineRule="auto"/>
        <w:ind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 xml:space="preserve">Ainda, a matrícula na escola de educação infantil apresenta oscilações, ou para mais, ou para menos, dificultando a organização definitiva no quadro de professores, pois a necessidade muda anualmente e, especialmente neste ano, com a implantação do turno integral já referido. </w:t>
      </w:r>
    </w:p>
    <w:p w:rsidR="007700B6" w:rsidRPr="00F11122" w:rsidRDefault="007700B6" w:rsidP="00E47810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E47810" w:rsidRPr="00F11122" w:rsidRDefault="00E47810" w:rsidP="00E47810">
      <w:pPr>
        <w:spacing w:line="360" w:lineRule="auto"/>
        <w:ind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Além do já exposto, a previsão das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contratações é também para substituir as licenças gestantes, licenças saúde, designação para outras</w:t>
      </w:r>
      <w:r w:rsidR="00F11122">
        <w:rPr>
          <w:rFonts w:ascii="Arial" w:hAnsi="Arial" w:cs="Arial"/>
        </w:rPr>
        <w:t xml:space="preserve"> funções inerentes à educação e</w:t>
      </w:r>
      <w:r w:rsidRPr="00F11122">
        <w:rPr>
          <w:rFonts w:ascii="Arial" w:hAnsi="Arial" w:cs="Arial"/>
        </w:rPr>
        <w:t xml:space="preserve">  outras situações, como inativações que poderão ocorrer durante o ano letivo.</w:t>
      </w:r>
    </w:p>
    <w:p w:rsidR="007700B6" w:rsidRPr="00F11122" w:rsidRDefault="007700B6" w:rsidP="00E47810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7700B6" w:rsidRPr="00F11122" w:rsidRDefault="007700B6" w:rsidP="00E47810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7700B6" w:rsidRPr="00F11122" w:rsidRDefault="007700B6" w:rsidP="00F11122">
      <w:pPr>
        <w:tabs>
          <w:tab w:val="left" w:pos="3969"/>
        </w:tabs>
        <w:spacing w:line="360" w:lineRule="auto"/>
        <w:jc w:val="both"/>
        <w:rPr>
          <w:rFonts w:ascii="Arial" w:hAnsi="Arial" w:cs="Arial"/>
        </w:rPr>
      </w:pPr>
    </w:p>
    <w:p w:rsidR="007700B6" w:rsidRPr="00F11122" w:rsidRDefault="007700B6" w:rsidP="00F11122">
      <w:pPr>
        <w:tabs>
          <w:tab w:val="left" w:pos="3969"/>
        </w:tabs>
        <w:spacing w:line="360" w:lineRule="auto"/>
        <w:ind w:firstLine="1134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Ainda em relação à educação, são necessários um professor na área de Ciências da Natureza, um na área de Ciências Humanas, um na área de Linguagens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 xml:space="preserve">e outro para atuar no AEE – Atendimento Educacional Especializado, considerando a aposentadoria de professores e considerando também a nomeação de professor ao cargo de Diretor da rede Municipal e outras demandas verificadas. </w:t>
      </w:r>
    </w:p>
    <w:p w:rsidR="007700B6" w:rsidRPr="00F11122" w:rsidRDefault="007700B6" w:rsidP="00F11122">
      <w:pPr>
        <w:tabs>
          <w:tab w:val="left" w:pos="3969"/>
        </w:tabs>
        <w:spacing w:line="360" w:lineRule="auto"/>
        <w:jc w:val="both"/>
        <w:rPr>
          <w:rFonts w:ascii="Arial" w:hAnsi="Arial" w:cs="Arial"/>
        </w:rPr>
      </w:pPr>
    </w:p>
    <w:p w:rsidR="007700B6" w:rsidRPr="00F11122" w:rsidRDefault="007700B6" w:rsidP="00F11122">
      <w:pPr>
        <w:tabs>
          <w:tab w:val="left" w:pos="3969"/>
        </w:tabs>
        <w:spacing w:line="360" w:lineRule="auto"/>
        <w:ind w:firstLine="1134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 xml:space="preserve">É importante que se lembre </w:t>
      </w:r>
      <w:proofErr w:type="gramStart"/>
      <w:r w:rsidRPr="00F11122">
        <w:rPr>
          <w:rFonts w:ascii="Arial" w:hAnsi="Arial" w:cs="Arial"/>
        </w:rPr>
        <w:t>à</w:t>
      </w:r>
      <w:proofErr w:type="gramEnd"/>
      <w:r w:rsidRPr="00F11122">
        <w:rPr>
          <w:rFonts w:ascii="Arial" w:hAnsi="Arial" w:cs="Arial"/>
        </w:rPr>
        <w:t xml:space="preserve"> Casa,  que a educação fundamental é de responsabilidade do município, e com essas  contratações, pretende-se ofertar condições de ensino e educação adequadas aos nossos estudantes.</w:t>
      </w:r>
    </w:p>
    <w:p w:rsidR="006D7DC6" w:rsidRPr="00F11122" w:rsidRDefault="006D7DC6" w:rsidP="00F11122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7700B6" w:rsidRPr="00F11122" w:rsidRDefault="006D7DC6" w:rsidP="00F11122">
      <w:pPr>
        <w:tabs>
          <w:tab w:val="left" w:pos="3969"/>
        </w:tabs>
        <w:spacing w:line="360" w:lineRule="auto"/>
        <w:ind w:firstLine="1134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Neste sentido, estamos apresentando o presente projeto de lei,</w:t>
      </w:r>
      <w:r w:rsidR="007700B6" w:rsidRPr="00F11122">
        <w:rPr>
          <w:rFonts w:ascii="Arial" w:hAnsi="Arial" w:cs="Arial"/>
        </w:rPr>
        <w:t xml:space="preserve"> de autorização de contratações, com base na justificativa apresentada,</w:t>
      </w:r>
      <w:proofErr w:type="gramStart"/>
      <w:r w:rsidR="007700B6" w:rsidRPr="00F11122"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 xml:space="preserve"> </w:t>
      </w:r>
      <w:proofErr w:type="gramEnd"/>
      <w:r w:rsidRPr="00F11122">
        <w:rPr>
          <w:rFonts w:ascii="Arial" w:hAnsi="Arial" w:cs="Arial"/>
        </w:rPr>
        <w:t>para que mereça os estudos dos Nobres Edis e, em recebendo aprovação, possamos tomar as demais providencias relacionadas</w:t>
      </w:r>
      <w:r w:rsidR="007700B6" w:rsidRPr="00F11122">
        <w:rPr>
          <w:rFonts w:ascii="Arial" w:hAnsi="Arial" w:cs="Arial"/>
        </w:rPr>
        <w:t>, com vistas a boa qualidade do ensino oferecido em nossa comunidade.</w:t>
      </w:r>
    </w:p>
    <w:p w:rsidR="006D7DC6" w:rsidRPr="00F11122" w:rsidRDefault="006D7DC6" w:rsidP="00F11122">
      <w:pPr>
        <w:spacing w:line="360" w:lineRule="auto"/>
        <w:ind w:firstLine="1418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.</w:t>
      </w:r>
    </w:p>
    <w:p w:rsidR="006D7DC6" w:rsidRPr="00F11122" w:rsidRDefault="006D7DC6" w:rsidP="006D7DC6">
      <w:pPr>
        <w:ind w:firstLine="1800"/>
        <w:jc w:val="both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6258A1" w:rsidRPr="00F11122">
        <w:rPr>
          <w:rFonts w:ascii="Arial" w:hAnsi="Arial" w:cs="Arial"/>
        </w:rPr>
        <w:t>O PREFEITO DE BARRA FUNDA, EM 0</w:t>
      </w:r>
      <w:r w:rsidR="006D7DC6" w:rsidRPr="00F11122">
        <w:rPr>
          <w:rFonts w:ascii="Arial" w:hAnsi="Arial" w:cs="Arial"/>
        </w:rPr>
        <w:t>5</w:t>
      </w:r>
      <w:r w:rsidRPr="00F11122">
        <w:rPr>
          <w:rFonts w:ascii="Arial" w:hAnsi="Arial" w:cs="Arial"/>
        </w:rPr>
        <w:t xml:space="preserve"> DE </w:t>
      </w:r>
      <w:r w:rsidR="00244248" w:rsidRPr="00F11122">
        <w:rPr>
          <w:rFonts w:ascii="Arial" w:hAnsi="Arial" w:cs="Arial"/>
        </w:rPr>
        <w:t>FEVEREIRO</w:t>
      </w:r>
      <w:r w:rsidR="006D7DC6" w:rsidRPr="00F11122">
        <w:rPr>
          <w:rFonts w:ascii="Arial" w:hAnsi="Arial" w:cs="Arial"/>
        </w:rPr>
        <w:t xml:space="preserve"> D</w:t>
      </w:r>
      <w:r w:rsidRPr="00F11122">
        <w:rPr>
          <w:rFonts w:ascii="Arial" w:hAnsi="Arial" w:cs="Arial"/>
        </w:rPr>
        <w:t>E 201</w:t>
      </w:r>
      <w:r w:rsidR="00244248" w:rsidRPr="00F11122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6D7DC6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MARCOS ANDRE PIAIA</w:t>
      </w:r>
    </w:p>
    <w:p w:rsidR="006964D3" w:rsidRPr="00F11122" w:rsidRDefault="006964D3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MUNIPAL</w:t>
      </w:r>
    </w:p>
    <w:p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2521E2">
      <w:headerReference w:type="default" r:id="rId9"/>
      <w:footerReference w:type="even" r:id="rId10"/>
      <w:footerReference w:type="default" r:id="rId11"/>
      <w:pgSz w:w="11906" w:h="16838" w:code="9"/>
      <w:pgMar w:top="2127" w:right="1134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849" w:rsidRDefault="00614849" w:rsidP="00C03A03">
      <w:r>
        <w:separator/>
      </w:r>
    </w:p>
  </w:endnote>
  <w:endnote w:type="continuationSeparator" w:id="0">
    <w:p w:rsidR="00614849" w:rsidRDefault="00614849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849" w:rsidRDefault="00614849" w:rsidP="00C03A03">
      <w:r>
        <w:separator/>
      </w:r>
    </w:p>
  </w:footnote>
  <w:footnote w:type="continuationSeparator" w:id="0">
    <w:p w:rsidR="00614849" w:rsidRDefault="00614849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870D8F5" wp14:editId="2C400207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326A1"/>
    <w:rsid w:val="00032BB6"/>
    <w:rsid w:val="00040396"/>
    <w:rsid w:val="00060DB6"/>
    <w:rsid w:val="000613AB"/>
    <w:rsid w:val="00064B78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6198"/>
    <w:rsid w:val="000F6A81"/>
    <w:rsid w:val="001046C6"/>
    <w:rsid w:val="00111798"/>
    <w:rsid w:val="00117913"/>
    <w:rsid w:val="00117C26"/>
    <w:rsid w:val="0012187C"/>
    <w:rsid w:val="001323DA"/>
    <w:rsid w:val="00133738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58BE"/>
    <w:rsid w:val="0019075C"/>
    <w:rsid w:val="001B60A3"/>
    <w:rsid w:val="001B6998"/>
    <w:rsid w:val="001C397D"/>
    <w:rsid w:val="001D28E0"/>
    <w:rsid w:val="001E0928"/>
    <w:rsid w:val="001E30DE"/>
    <w:rsid w:val="001E7346"/>
    <w:rsid w:val="00201DDE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34EA"/>
    <w:rsid w:val="003766BC"/>
    <w:rsid w:val="00382D98"/>
    <w:rsid w:val="00390C15"/>
    <w:rsid w:val="00393C95"/>
    <w:rsid w:val="00393CBA"/>
    <w:rsid w:val="003B6C67"/>
    <w:rsid w:val="003C3B3A"/>
    <w:rsid w:val="003D2D00"/>
    <w:rsid w:val="003E45EB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3BEF"/>
    <w:rsid w:val="004A06E5"/>
    <w:rsid w:val="004A082D"/>
    <w:rsid w:val="004A3449"/>
    <w:rsid w:val="004A4999"/>
    <w:rsid w:val="004B2F6D"/>
    <w:rsid w:val="004C6AD2"/>
    <w:rsid w:val="004D0FF3"/>
    <w:rsid w:val="004E064C"/>
    <w:rsid w:val="004E3952"/>
    <w:rsid w:val="004E455D"/>
    <w:rsid w:val="004E5AFB"/>
    <w:rsid w:val="005015E8"/>
    <w:rsid w:val="005051B9"/>
    <w:rsid w:val="0051189D"/>
    <w:rsid w:val="00512A64"/>
    <w:rsid w:val="00526478"/>
    <w:rsid w:val="005275EC"/>
    <w:rsid w:val="00531EE4"/>
    <w:rsid w:val="00533A41"/>
    <w:rsid w:val="005400BE"/>
    <w:rsid w:val="0055481A"/>
    <w:rsid w:val="00555F52"/>
    <w:rsid w:val="00573359"/>
    <w:rsid w:val="00576BBF"/>
    <w:rsid w:val="005776FE"/>
    <w:rsid w:val="00594B56"/>
    <w:rsid w:val="005B1D8B"/>
    <w:rsid w:val="005C06E1"/>
    <w:rsid w:val="005C1F49"/>
    <w:rsid w:val="005D4D27"/>
    <w:rsid w:val="005D7FBA"/>
    <w:rsid w:val="005E18E0"/>
    <w:rsid w:val="005E26BF"/>
    <w:rsid w:val="005E432C"/>
    <w:rsid w:val="005E75AC"/>
    <w:rsid w:val="005F0A29"/>
    <w:rsid w:val="005F4C99"/>
    <w:rsid w:val="005F729E"/>
    <w:rsid w:val="00605E51"/>
    <w:rsid w:val="00612FF3"/>
    <w:rsid w:val="00614849"/>
    <w:rsid w:val="00615A84"/>
    <w:rsid w:val="00623C79"/>
    <w:rsid w:val="006258A1"/>
    <w:rsid w:val="00632371"/>
    <w:rsid w:val="00633BD8"/>
    <w:rsid w:val="006411A3"/>
    <w:rsid w:val="00643759"/>
    <w:rsid w:val="006627A6"/>
    <w:rsid w:val="00664246"/>
    <w:rsid w:val="0068030D"/>
    <w:rsid w:val="00692735"/>
    <w:rsid w:val="006964D3"/>
    <w:rsid w:val="006C1297"/>
    <w:rsid w:val="006C1F6F"/>
    <w:rsid w:val="006D3E30"/>
    <w:rsid w:val="006D769D"/>
    <w:rsid w:val="006D7DC6"/>
    <w:rsid w:val="006E7B82"/>
    <w:rsid w:val="00701DA4"/>
    <w:rsid w:val="0070566E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700B6"/>
    <w:rsid w:val="007739E7"/>
    <w:rsid w:val="0079399D"/>
    <w:rsid w:val="00794CA5"/>
    <w:rsid w:val="00795A84"/>
    <w:rsid w:val="007B3B05"/>
    <w:rsid w:val="007F15CE"/>
    <w:rsid w:val="007F1E54"/>
    <w:rsid w:val="008004C5"/>
    <w:rsid w:val="0080126D"/>
    <w:rsid w:val="00803663"/>
    <w:rsid w:val="00807BA2"/>
    <w:rsid w:val="00817C68"/>
    <w:rsid w:val="008201A7"/>
    <w:rsid w:val="00820FE2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94A37"/>
    <w:rsid w:val="008B2D4D"/>
    <w:rsid w:val="008C76D2"/>
    <w:rsid w:val="008D21F9"/>
    <w:rsid w:val="008E765F"/>
    <w:rsid w:val="009059CB"/>
    <w:rsid w:val="00912F17"/>
    <w:rsid w:val="009165B0"/>
    <w:rsid w:val="0092114F"/>
    <w:rsid w:val="009233E9"/>
    <w:rsid w:val="00926653"/>
    <w:rsid w:val="00927EA3"/>
    <w:rsid w:val="009305E8"/>
    <w:rsid w:val="00950C3A"/>
    <w:rsid w:val="0095313B"/>
    <w:rsid w:val="0096201E"/>
    <w:rsid w:val="00975D32"/>
    <w:rsid w:val="0098387A"/>
    <w:rsid w:val="0099233A"/>
    <w:rsid w:val="009958D1"/>
    <w:rsid w:val="009A57CA"/>
    <w:rsid w:val="009B2C03"/>
    <w:rsid w:val="009C5256"/>
    <w:rsid w:val="009C5E52"/>
    <w:rsid w:val="009D0962"/>
    <w:rsid w:val="009D174B"/>
    <w:rsid w:val="009D2314"/>
    <w:rsid w:val="009D5F70"/>
    <w:rsid w:val="009E1012"/>
    <w:rsid w:val="009E1DF9"/>
    <w:rsid w:val="009F2290"/>
    <w:rsid w:val="00A00C27"/>
    <w:rsid w:val="00A01B7A"/>
    <w:rsid w:val="00A2013E"/>
    <w:rsid w:val="00A2601F"/>
    <w:rsid w:val="00A26DCF"/>
    <w:rsid w:val="00A35185"/>
    <w:rsid w:val="00A365ED"/>
    <w:rsid w:val="00A45B09"/>
    <w:rsid w:val="00A460B8"/>
    <w:rsid w:val="00A46E32"/>
    <w:rsid w:val="00A72369"/>
    <w:rsid w:val="00A726B8"/>
    <w:rsid w:val="00A76BD6"/>
    <w:rsid w:val="00AC2488"/>
    <w:rsid w:val="00AC3D3E"/>
    <w:rsid w:val="00AC4A13"/>
    <w:rsid w:val="00AC5543"/>
    <w:rsid w:val="00AD346A"/>
    <w:rsid w:val="00AD5BB6"/>
    <w:rsid w:val="00AF1F3E"/>
    <w:rsid w:val="00AF63E1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DE2"/>
    <w:rsid w:val="00B9258C"/>
    <w:rsid w:val="00BA0B56"/>
    <w:rsid w:val="00BA129D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E20AE"/>
    <w:rsid w:val="00BE6ADD"/>
    <w:rsid w:val="00BF564B"/>
    <w:rsid w:val="00BF71BE"/>
    <w:rsid w:val="00BF7999"/>
    <w:rsid w:val="00C010DE"/>
    <w:rsid w:val="00C03135"/>
    <w:rsid w:val="00C03A03"/>
    <w:rsid w:val="00C2158F"/>
    <w:rsid w:val="00C44EB8"/>
    <w:rsid w:val="00C54B63"/>
    <w:rsid w:val="00C55F4C"/>
    <w:rsid w:val="00C6619A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22DA8"/>
    <w:rsid w:val="00D24847"/>
    <w:rsid w:val="00D27C5D"/>
    <w:rsid w:val="00D27E0C"/>
    <w:rsid w:val="00D305CF"/>
    <w:rsid w:val="00D3263F"/>
    <w:rsid w:val="00D464FF"/>
    <w:rsid w:val="00D502A5"/>
    <w:rsid w:val="00D70578"/>
    <w:rsid w:val="00D7105E"/>
    <w:rsid w:val="00D75083"/>
    <w:rsid w:val="00D7561F"/>
    <w:rsid w:val="00D8402B"/>
    <w:rsid w:val="00D87126"/>
    <w:rsid w:val="00DA2056"/>
    <w:rsid w:val="00DA21A1"/>
    <w:rsid w:val="00DA4CCC"/>
    <w:rsid w:val="00DA729D"/>
    <w:rsid w:val="00DB0BFC"/>
    <w:rsid w:val="00DB5C2D"/>
    <w:rsid w:val="00DC7A2E"/>
    <w:rsid w:val="00DE1B97"/>
    <w:rsid w:val="00DE33E3"/>
    <w:rsid w:val="00DE7FB8"/>
    <w:rsid w:val="00DF0845"/>
    <w:rsid w:val="00DF57CF"/>
    <w:rsid w:val="00E02EB6"/>
    <w:rsid w:val="00E17EC2"/>
    <w:rsid w:val="00E2091E"/>
    <w:rsid w:val="00E2360B"/>
    <w:rsid w:val="00E25C2E"/>
    <w:rsid w:val="00E3192A"/>
    <w:rsid w:val="00E34085"/>
    <w:rsid w:val="00E47810"/>
    <w:rsid w:val="00E50456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E6F9E"/>
    <w:rsid w:val="00EF4665"/>
    <w:rsid w:val="00F04344"/>
    <w:rsid w:val="00F11122"/>
    <w:rsid w:val="00F21C72"/>
    <w:rsid w:val="00F23DC3"/>
    <w:rsid w:val="00F40ACE"/>
    <w:rsid w:val="00F436C6"/>
    <w:rsid w:val="00F43A12"/>
    <w:rsid w:val="00F60ECC"/>
    <w:rsid w:val="00F66C0E"/>
    <w:rsid w:val="00F72327"/>
    <w:rsid w:val="00F966F9"/>
    <w:rsid w:val="00FA7584"/>
    <w:rsid w:val="00FB03F7"/>
    <w:rsid w:val="00FB04D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FB551-6E9E-4BC7-882A-C9B77768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2018-01-19T13:49:00Z</cp:lastPrinted>
  <dcterms:created xsi:type="dcterms:W3CDTF">2018-02-07T12:36:00Z</dcterms:created>
  <dcterms:modified xsi:type="dcterms:W3CDTF">2018-02-07T12:36:00Z</dcterms:modified>
</cp:coreProperties>
</file>